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4961"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12FA5" w:rsidTr="000B07B8">
        <w:tc>
          <w:tcPr>
            <w:tcW w:w="4961" w:type="dxa"/>
            <w:tcBorders>
              <w:top w:val="nil"/>
              <w:left w:val="nil"/>
              <w:bottom w:val="nil"/>
              <w:right w:val="nil"/>
            </w:tcBorders>
          </w:tcPr>
          <w:p w:rsidR="00012FA5" w:rsidRPr="000B07B8" w:rsidRDefault="00A37D78" w:rsidP="000B07B8">
            <w:pPr>
              <w:ind w:left="250"/>
              <w:jc w:val="center"/>
              <w:rPr>
                <w:lang w:val="kk-KZ"/>
              </w:rPr>
            </w:pPr>
            <w:r>
              <w:rPr>
                <w:sz w:val="28"/>
              </w:rPr>
              <w:t>Қазақстан Республикасы Стратегиялық жоспарлау және реформалар агенттіг</w:t>
            </w:r>
            <w:r w:rsidR="000B07B8">
              <w:rPr>
                <w:sz w:val="28"/>
              </w:rPr>
              <w:t xml:space="preserve">інің </w:t>
            </w:r>
            <w:proofErr w:type="spellStart"/>
            <w:r w:rsidR="000B07B8">
              <w:rPr>
                <w:sz w:val="28"/>
              </w:rPr>
              <w:t>Ұлттық</w:t>
            </w:r>
            <w:proofErr w:type="spellEnd"/>
            <w:r w:rsidR="000B07B8">
              <w:rPr>
                <w:sz w:val="28"/>
              </w:rPr>
              <w:t xml:space="preserve"> статистика </w:t>
            </w:r>
            <w:proofErr w:type="spellStart"/>
            <w:r w:rsidR="000B07B8">
              <w:rPr>
                <w:sz w:val="28"/>
              </w:rPr>
              <w:t>бюросы</w:t>
            </w:r>
            <w:proofErr w:type="spellEnd"/>
            <w:r>
              <w:rPr>
                <w:sz w:val="28"/>
              </w:rPr>
              <w:t xml:space="preserve"> </w:t>
            </w:r>
            <w:proofErr w:type="spellStart"/>
            <w:r>
              <w:rPr>
                <w:sz w:val="28"/>
              </w:rPr>
              <w:t>басшысы</w:t>
            </w:r>
            <w:proofErr w:type="spellEnd"/>
            <w:r w:rsidR="000B07B8">
              <w:rPr>
                <w:sz w:val="28"/>
                <w:lang w:val="kk-KZ"/>
              </w:rPr>
              <w:t>ның</w:t>
            </w:r>
          </w:p>
          <w:p w:rsidR="00012FA5" w:rsidRDefault="00A37D78" w:rsidP="000B07B8">
            <w:pPr>
              <w:ind w:left="250"/>
              <w:jc w:val="center"/>
            </w:pPr>
            <w:r>
              <w:rPr>
                <w:sz w:val="28"/>
              </w:rPr>
              <w:t xml:space="preserve">2025 </w:t>
            </w:r>
            <w:proofErr w:type="spellStart"/>
            <w:r>
              <w:rPr>
                <w:sz w:val="28"/>
              </w:rPr>
              <w:t>жылғы</w:t>
            </w:r>
            <w:proofErr w:type="spellEnd"/>
            <w:r>
              <w:rPr>
                <w:sz w:val="28"/>
              </w:rPr>
              <w:t xml:space="preserve"> 3 </w:t>
            </w:r>
            <w:proofErr w:type="spellStart"/>
            <w:r>
              <w:rPr>
                <w:sz w:val="28"/>
              </w:rPr>
              <w:t>маусымдағы</w:t>
            </w:r>
            <w:proofErr w:type="spellEnd"/>
            <w:r w:rsidR="000B07B8">
              <w:rPr>
                <w:lang w:val="kk-KZ"/>
              </w:rPr>
              <w:t xml:space="preserve"> </w:t>
            </w:r>
            <w:r>
              <w:rPr>
                <w:sz w:val="28"/>
              </w:rPr>
              <w:t>№ 11</w:t>
            </w:r>
          </w:p>
        </w:tc>
      </w:tr>
      <w:tr w:rsidR="00012FA5" w:rsidTr="000B07B8">
        <w:tc>
          <w:tcPr>
            <w:tcW w:w="4961" w:type="dxa"/>
            <w:tcBorders>
              <w:top w:val="nil"/>
              <w:left w:val="nil"/>
              <w:bottom w:val="nil"/>
              <w:right w:val="nil"/>
            </w:tcBorders>
          </w:tcPr>
          <w:p w:rsidR="00012FA5" w:rsidRDefault="00A37D78" w:rsidP="000B07B8">
            <w:pPr>
              <w:jc w:val="center"/>
              <w:rPr>
                <w:sz w:val="28"/>
                <w:szCs w:val="28"/>
              </w:rPr>
            </w:pPr>
            <w:proofErr w:type="spellStart"/>
            <w:proofErr w:type="gramStart"/>
            <w:r w:rsidRPr="005507DA">
              <w:rPr>
                <w:sz w:val="28"/>
                <w:szCs w:val="28"/>
              </w:rPr>
              <w:t>б</w:t>
            </w:r>
            <w:proofErr w:type="gramEnd"/>
            <w:r w:rsidRPr="005507DA">
              <w:rPr>
                <w:sz w:val="28"/>
                <w:szCs w:val="28"/>
              </w:rPr>
              <w:t>ұйрығына</w:t>
            </w:r>
            <w:proofErr w:type="spellEnd"/>
            <w:r>
              <w:rPr>
                <w:sz w:val="28"/>
                <w:szCs w:val="28"/>
                <w:lang w:val="kk-KZ"/>
              </w:rPr>
              <w:t xml:space="preserve"> </w:t>
            </w:r>
            <w:r>
              <w:rPr>
                <w:sz w:val="28"/>
                <w:szCs w:val="28"/>
                <w:lang w:val="kk-KZ"/>
              </w:rPr>
              <w:t>4</w:t>
            </w:r>
            <w:r>
              <w:rPr>
                <w:sz w:val="28"/>
                <w:szCs w:val="28"/>
                <w:lang w:val="kk-KZ"/>
              </w:rPr>
              <w:t>-</w:t>
            </w:r>
            <w:r w:rsidRPr="005507DA">
              <w:rPr>
                <w:sz w:val="28"/>
                <w:szCs w:val="28"/>
              </w:rPr>
              <w:t>қ</w:t>
            </w:r>
            <w:r w:rsidRPr="005507DA">
              <w:rPr>
                <w:sz w:val="28"/>
                <w:szCs w:val="28"/>
                <w:lang w:val="kk-KZ"/>
              </w:rPr>
              <w:t>о</w:t>
            </w:r>
            <w:proofErr w:type="spellStart"/>
            <w:r w:rsidRPr="005507DA">
              <w:rPr>
                <w:sz w:val="28"/>
                <w:szCs w:val="28"/>
              </w:rPr>
              <w:t>сымша</w:t>
            </w:r>
            <w:proofErr w:type="spellEnd"/>
          </w:p>
        </w:tc>
      </w:tr>
    </w:tbl>
    <w:p w:rsidR="00012FA5" w:rsidRDefault="00012FA5">
      <w:pPr>
        <w:ind w:left="5529"/>
        <w:jc w:val="center"/>
        <w:rPr>
          <w:sz w:val="28"/>
          <w:szCs w:val="28"/>
          <w:lang w:val="kk-KZ"/>
        </w:rPr>
      </w:pPr>
    </w:p>
    <w:p w:rsidR="00012FA5" w:rsidRDefault="00A37D78">
      <w:pPr>
        <w:ind w:left="5529" w:right="-108"/>
        <w:jc w:val="center"/>
        <w:rPr>
          <w:sz w:val="28"/>
          <w:szCs w:val="28"/>
          <w:lang w:val="kk-KZ"/>
        </w:rPr>
      </w:pPr>
      <w:r w:rsidRPr="006C288F">
        <w:rPr>
          <w:sz w:val="28"/>
          <w:szCs w:val="28"/>
          <w:lang w:val="kk-KZ"/>
        </w:rPr>
        <w:t xml:space="preserve">Қазақстан Республикасы Ұлттық экономика министрлігі Статистика комитеті төрағасының 2020 жылғы </w:t>
      </w:r>
    </w:p>
    <w:p w:rsidR="00012FA5" w:rsidRDefault="00A37D78">
      <w:pPr>
        <w:ind w:left="5529" w:right="-108"/>
        <w:jc w:val="center"/>
        <w:rPr>
          <w:sz w:val="28"/>
          <w:szCs w:val="28"/>
          <w:lang w:val="kk-KZ"/>
        </w:rPr>
      </w:pPr>
      <w:r>
        <w:rPr>
          <w:sz w:val="28"/>
          <w:szCs w:val="28"/>
          <w:lang w:val="kk-KZ"/>
        </w:rPr>
        <w:t xml:space="preserve">28 қаңтардағы № 10 бұйрығына </w:t>
      </w:r>
      <w:r>
        <w:rPr>
          <w:sz w:val="28"/>
          <w:szCs w:val="28"/>
          <w:lang w:val="kk-KZ"/>
        </w:rPr>
        <w:t>5</w:t>
      </w:r>
      <w:r>
        <w:rPr>
          <w:sz w:val="28"/>
          <w:szCs w:val="28"/>
          <w:lang w:val="kk-KZ"/>
        </w:rPr>
        <w:t>2</w:t>
      </w:r>
      <w:r>
        <w:rPr>
          <w:sz w:val="28"/>
          <w:szCs w:val="28"/>
          <w:lang w:val="kk-KZ"/>
        </w:rPr>
        <w:t>-қосымша</w:t>
      </w:r>
    </w:p>
    <w:p w:rsidR="00012FA5" w:rsidRDefault="00012FA5">
      <w:pPr>
        <w:autoSpaceDE w:val="0"/>
        <w:autoSpaceDN w:val="0"/>
        <w:adjustRightInd w:val="0"/>
        <w:rPr>
          <w:b/>
          <w:bCs/>
          <w:color w:val="000000"/>
          <w:sz w:val="28"/>
          <w:szCs w:val="28"/>
          <w:lang w:val="kk-KZ"/>
        </w:rPr>
      </w:pPr>
      <w:bookmarkStart w:id="0" w:name="_GoBack"/>
      <w:bookmarkEnd w:id="0"/>
    </w:p>
    <w:p w:rsidR="00012FA5" w:rsidRDefault="00012FA5">
      <w:pPr>
        <w:autoSpaceDE w:val="0"/>
        <w:autoSpaceDN w:val="0"/>
        <w:adjustRightInd w:val="0"/>
        <w:rPr>
          <w:b/>
          <w:bCs/>
          <w:color w:val="000000"/>
          <w:sz w:val="28"/>
          <w:szCs w:val="28"/>
          <w:lang w:val="kk-KZ"/>
        </w:rPr>
      </w:pPr>
    </w:p>
    <w:p w:rsidR="00012FA5" w:rsidRDefault="00A37D78">
      <w:pPr>
        <w:jc w:val="center"/>
        <w:rPr>
          <w:b/>
          <w:sz w:val="28"/>
          <w:szCs w:val="28"/>
          <w:lang w:val="kk-KZ"/>
        </w:rPr>
      </w:pPr>
      <w:r w:rsidRPr="00AA4A99">
        <w:rPr>
          <w:b/>
          <w:sz w:val="28"/>
          <w:szCs w:val="28"/>
          <w:lang w:val="kk-KZ"/>
        </w:rPr>
        <w:t>«</w:t>
      </w:r>
      <w:r w:rsidRPr="009F3854">
        <w:rPr>
          <w:b/>
          <w:sz w:val="28"/>
          <w:szCs w:val="28"/>
          <w:lang w:val="kk-KZ"/>
        </w:rPr>
        <w:t>Заңды тұлғаларға арналған пошта және курьерлік  қызметтер</w:t>
      </w:r>
      <w:r>
        <w:rPr>
          <w:b/>
          <w:sz w:val="28"/>
          <w:szCs w:val="28"/>
          <w:lang w:val="kk-KZ"/>
        </w:rPr>
        <w:t>д</w:t>
      </w:r>
      <w:r w:rsidRPr="009F3854">
        <w:rPr>
          <w:b/>
          <w:sz w:val="28"/>
          <w:szCs w:val="28"/>
          <w:lang w:val="kk-KZ"/>
        </w:rPr>
        <w:t>ің тарифтері туралы есеп» (индексі 1-тариф (пошта, курьер),</w:t>
      </w:r>
      <w:r w:rsidRPr="009F3854">
        <w:rPr>
          <w:b/>
          <w:sz w:val="28"/>
          <w:szCs w:val="28"/>
          <w:lang w:val="kk-KZ"/>
        </w:rPr>
        <w:t xml:space="preserve"> кезеңділігі айлық) жалпымемлекеттік статистикалық байқаудың статистикалық</w:t>
      </w:r>
      <w:r w:rsidRPr="00674359">
        <w:rPr>
          <w:b/>
          <w:color w:val="FF0000"/>
          <w:sz w:val="28"/>
          <w:szCs w:val="28"/>
          <w:lang w:val="kk-KZ"/>
        </w:rPr>
        <w:t xml:space="preserve"> </w:t>
      </w:r>
      <w:r w:rsidRPr="009F3854">
        <w:rPr>
          <w:b/>
          <w:sz w:val="28"/>
          <w:szCs w:val="28"/>
          <w:lang w:val="kk-KZ"/>
        </w:rPr>
        <w:t>нысанын толтыру</w:t>
      </w:r>
      <w:r w:rsidRPr="00AA4A99">
        <w:rPr>
          <w:b/>
          <w:sz w:val="28"/>
          <w:szCs w:val="28"/>
          <w:lang w:val="kk-KZ"/>
        </w:rPr>
        <w:t xml:space="preserve"> жөніндегі нұсқаулық</w:t>
      </w:r>
    </w:p>
    <w:p w:rsidR="00012FA5" w:rsidRDefault="00012FA5">
      <w:pPr>
        <w:jc w:val="center"/>
        <w:rPr>
          <w:b/>
          <w:sz w:val="28"/>
          <w:szCs w:val="28"/>
          <w:lang w:val="kk-KZ"/>
        </w:rPr>
      </w:pPr>
    </w:p>
    <w:p w:rsidR="00012FA5" w:rsidRDefault="00012FA5">
      <w:pPr>
        <w:rPr>
          <w:sz w:val="28"/>
          <w:szCs w:val="28"/>
          <w:lang w:val="kk-KZ"/>
        </w:rPr>
      </w:pPr>
    </w:p>
    <w:p w:rsidR="00012FA5" w:rsidRDefault="00A37D78">
      <w:pPr>
        <w:pStyle w:val="af1"/>
        <w:spacing w:after="0"/>
        <w:ind w:left="0" w:firstLine="720"/>
        <w:jc w:val="both"/>
        <w:rPr>
          <w:sz w:val="28"/>
          <w:szCs w:val="28"/>
          <w:lang w:val="kk-KZ"/>
        </w:rPr>
      </w:pPr>
      <w:r w:rsidRPr="00512EB7">
        <w:rPr>
          <w:sz w:val="28"/>
          <w:szCs w:val="28"/>
          <w:lang w:val="kk-KZ"/>
        </w:rPr>
        <w:t xml:space="preserve">1. </w:t>
      </w:r>
      <w:r w:rsidRPr="009F3854">
        <w:rPr>
          <w:sz w:val="28"/>
          <w:szCs w:val="28"/>
          <w:lang w:val="kk-KZ"/>
        </w:rPr>
        <w:t>Осы Нұсқаулық «Заңды тұлғаларға арналған пошта және курьерлік қызметтер</w:t>
      </w:r>
      <w:r>
        <w:rPr>
          <w:sz w:val="28"/>
          <w:szCs w:val="28"/>
          <w:lang w:val="kk-KZ"/>
        </w:rPr>
        <w:t>д</w:t>
      </w:r>
      <w:r w:rsidRPr="009F3854">
        <w:rPr>
          <w:sz w:val="28"/>
          <w:szCs w:val="28"/>
          <w:lang w:val="kk-KZ"/>
        </w:rPr>
        <w:t xml:space="preserve">ің тарифтері туралы есеп» (индексі 1-тариф (пошта, курьер), </w:t>
      </w:r>
      <w:r>
        <w:rPr>
          <w:sz w:val="28"/>
          <w:szCs w:val="28"/>
          <w:lang w:val="kk-KZ"/>
        </w:rPr>
        <w:t>к</w:t>
      </w:r>
      <w:r w:rsidRPr="009F3854">
        <w:rPr>
          <w:sz w:val="28"/>
          <w:szCs w:val="28"/>
          <w:lang w:val="kk-KZ"/>
        </w:rPr>
        <w:t>езеңділігі айлық) жалпымемлекеттік статистикалық</w:t>
      </w:r>
      <w:r w:rsidRPr="00512EB7">
        <w:rPr>
          <w:sz w:val="28"/>
          <w:szCs w:val="28"/>
          <w:lang w:val="kk-KZ"/>
        </w:rPr>
        <w:t xml:space="preserve"> байқаудың статистикалық нысанын (бұдан әрі – статистикалық нысан) толтыруды нақтылайды.</w:t>
      </w:r>
    </w:p>
    <w:p w:rsidR="00012FA5" w:rsidRDefault="00A37D78">
      <w:pPr>
        <w:ind w:firstLine="709"/>
        <w:jc w:val="both"/>
        <w:rPr>
          <w:sz w:val="28"/>
          <w:szCs w:val="28"/>
          <w:lang w:val="kk-KZ"/>
        </w:rPr>
      </w:pPr>
      <w:r w:rsidRPr="00512EB7">
        <w:rPr>
          <w:sz w:val="28"/>
          <w:szCs w:val="28"/>
          <w:lang w:val="kk-KZ"/>
        </w:rPr>
        <w:t>2. 1-бөлімде заңды тұлғалардың және (немесе) олардың құрылымдық және оқшауланған бөлімшелерінің (бұдан әрі – заңды тұлғ</w:t>
      </w:r>
      <w:r w:rsidRPr="00512EB7">
        <w:rPr>
          <w:sz w:val="28"/>
          <w:szCs w:val="28"/>
          <w:lang w:val="kk-KZ"/>
        </w:rPr>
        <w:t>алар) тіркелген орнына қарамастан</w:t>
      </w:r>
      <w:r>
        <w:rPr>
          <w:sz w:val="28"/>
          <w:szCs w:val="28"/>
          <w:lang w:val="kk-KZ"/>
        </w:rPr>
        <w:t>,</w:t>
      </w:r>
      <w:r w:rsidRPr="00512EB7">
        <w:rPr>
          <w:sz w:val="28"/>
          <w:szCs w:val="28"/>
          <w:lang w:val="kk-KZ"/>
        </w:rPr>
        <w:t xml:space="preserve"> қызмет көрсетудің нақты орны (облысы) көрсетіледі.</w:t>
      </w:r>
    </w:p>
    <w:p w:rsidR="00012FA5" w:rsidRDefault="00A37D78">
      <w:pPr>
        <w:ind w:firstLine="709"/>
        <w:jc w:val="both"/>
        <w:rPr>
          <w:sz w:val="28"/>
          <w:szCs w:val="28"/>
          <w:lang w:val="kk-KZ"/>
        </w:rPr>
      </w:pPr>
      <w:r w:rsidRPr="00512EB7">
        <w:rPr>
          <w:sz w:val="28"/>
          <w:szCs w:val="28"/>
          <w:lang w:val="kk-KZ"/>
        </w:rPr>
        <w:t>1.2-бөлімді статистикалық нысанды өз филиалдары үшін ұсынатын</w:t>
      </w:r>
      <w:r>
        <w:rPr>
          <w:sz w:val="28"/>
          <w:szCs w:val="28"/>
          <w:lang w:val="kk-KZ"/>
        </w:rPr>
        <w:t xml:space="preserve">, </w:t>
      </w:r>
      <w:r w:rsidRPr="00512EB7">
        <w:rPr>
          <w:sz w:val="28"/>
          <w:szCs w:val="28"/>
          <w:lang w:val="kk-KZ"/>
        </w:rPr>
        <w:t xml:space="preserve"> </w:t>
      </w:r>
      <w:r>
        <w:rPr>
          <w:sz w:val="28"/>
          <w:szCs w:val="28"/>
          <w:lang w:val="kk-KZ"/>
        </w:rPr>
        <w:t>бірыңғай тарифтері бар</w:t>
      </w:r>
      <w:r w:rsidRPr="00512EB7">
        <w:rPr>
          <w:sz w:val="28"/>
          <w:szCs w:val="28"/>
          <w:lang w:val="kk-KZ"/>
        </w:rPr>
        <w:t xml:space="preserve"> заңды тұлғалар (бас кәсіпорындар) толтырады. Бөлімде статистикалық нысанда көрсетіл</w:t>
      </w:r>
      <w:r w:rsidRPr="00512EB7">
        <w:rPr>
          <w:sz w:val="28"/>
          <w:szCs w:val="28"/>
          <w:lang w:val="kk-KZ"/>
        </w:rPr>
        <w:t>ген тарифтер қолданы</w:t>
      </w:r>
      <w:r>
        <w:rPr>
          <w:sz w:val="28"/>
          <w:szCs w:val="28"/>
          <w:lang w:val="kk-KZ"/>
        </w:rPr>
        <w:t>латын</w:t>
      </w:r>
      <w:r w:rsidRPr="00512EB7">
        <w:rPr>
          <w:sz w:val="28"/>
          <w:szCs w:val="28"/>
          <w:lang w:val="kk-KZ"/>
        </w:rPr>
        <w:t xml:space="preserve"> облыстар келтіріледі.</w:t>
      </w:r>
      <w:r>
        <w:rPr>
          <w:sz w:val="28"/>
          <w:szCs w:val="28"/>
          <w:lang w:val="kk-KZ"/>
        </w:rPr>
        <w:t xml:space="preserve"> </w:t>
      </w:r>
    </w:p>
    <w:p w:rsidR="00012FA5" w:rsidRDefault="00A37D78">
      <w:pPr>
        <w:ind w:firstLine="709"/>
        <w:jc w:val="both"/>
        <w:rPr>
          <w:color w:val="000000" w:themeColor="text1"/>
          <w:sz w:val="28"/>
          <w:szCs w:val="28"/>
          <w:lang w:val="kk-KZ"/>
        </w:rPr>
      </w:pPr>
      <w:r w:rsidRPr="008B7896">
        <w:rPr>
          <w:color w:val="000000" w:themeColor="text1"/>
          <w:sz w:val="28"/>
          <w:szCs w:val="28"/>
          <w:lang w:val="kk-KZ"/>
        </w:rPr>
        <w:t>Егер заңды тұлға нысанды тарифтері әртүрлі өз филиалдары үшін тапсырса, онда ол нысандардың тиісті санын толтырады.</w:t>
      </w:r>
    </w:p>
    <w:p w:rsidR="00012FA5" w:rsidRDefault="00A37D78">
      <w:pPr>
        <w:pStyle w:val="af1"/>
        <w:spacing w:after="0"/>
        <w:ind w:left="0" w:firstLine="720"/>
        <w:jc w:val="both"/>
        <w:rPr>
          <w:color w:val="000000" w:themeColor="text1"/>
          <w:sz w:val="28"/>
          <w:szCs w:val="28"/>
          <w:lang w:val="kk-KZ"/>
        </w:rPr>
      </w:pPr>
      <w:r w:rsidRPr="008B7896">
        <w:rPr>
          <w:color w:val="000000" w:themeColor="text1"/>
          <w:sz w:val="28"/>
          <w:szCs w:val="28"/>
          <w:lang w:val="kk-KZ"/>
        </w:rPr>
        <w:t>3. 2-бөлімде қатынас түрі және қосылған құн салығын есепке алусыз почта және курьерлік қызм</w:t>
      </w:r>
      <w:r w:rsidRPr="008B7896">
        <w:rPr>
          <w:color w:val="000000" w:themeColor="text1"/>
          <w:sz w:val="28"/>
          <w:szCs w:val="28"/>
          <w:lang w:val="kk-KZ"/>
        </w:rPr>
        <w:t>еттерге тарифтер айдың 20-күніне теңгемен көрсетіледі.</w:t>
      </w:r>
    </w:p>
    <w:p w:rsidR="00012FA5" w:rsidRDefault="00A37D78">
      <w:pPr>
        <w:ind w:firstLine="709"/>
        <w:jc w:val="both"/>
        <w:rPr>
          <w:rFonts w:eastAsiaTheme="minorEastAsia"/>
          <w:sz w:val="28"/>
          <w:szCs w:val="28"/>
          <w:lang w:val="kk-KZ"/>
        </w:rPr>
      </w:pPr>
      <w:r>
        <w:rPr>
          <w:sz w:val="28"/>
          <w:szCs w:val="28"/>
          <w:lang w:val="kk-KZ"/>
        </w:rPr>
        <w:t>4</w:t>
      </w:r>
      <w:r w:rsidRPr="00512EB7">
        <w:rPr>
          <w:sz w:val="28"/>
          <w:szCs w:val="28"/>
          <w:lang w:val="kk-KZ"/>
        </w:rPr>
        <w:t xml:space="preserve">. </w:t>
      </w:r>
      <w:r>
        <w:rPr>
          <w:sz w:val="28"/>
          <w:szCs w:val="28"/>
          <w:lang w:val="kk-KZ"/>
        </w:rPr>
        <w:t>А</w:t>
      </w:r>
      <w:r>
        <w:rPr>
          <w:sz w:val="28"/>
          <w:szCs w:val="28"/>
          <w:lang w:val="kk-KZ"/>
        </w:rPr>
        <w:t xml:space="preserve"> және </w:t>
      </w:r>
      <w:r>
        <w:rPr>
          <w:sz w:val="28"/>
          <w:szCs w:val="28"/>
          <w:lang w:val="kk-KZ"/>
        </w:rPr>
        <w:t>Б</w:t>
      </w:r>
      <w:r>
        <w:rPr>
          <w:sz w:val="28"/>
          <w:szCs w:val="28"/>
          <w:lang w:val="kk-KZ"/>
        </w:rPr>
        <w:t xml:space="preserve"> бағандарында қ</w:t>
      </w:r>
      <w:r w:rsidRPr="00512EB7">
        <w:rPr>
          <w:sz w:val="28"/>
          <w:szCs w:val="28"/>
          <w:lang w:val="kk-KZ"/>
        </w:rPr>
        <w:t xml:space="preserve">ызмет түрінің атауы мен коды </w:t>
      </w:r>
      <w:r w:rsidRPr="00512EB7">
        <w:rPr>
          <w:rFonts w:eastAsiaTheme="minorEastAsia"/>
          <w:sz w:val="28"/>
          <w:szCs w:val="28"/>
          <w:lang w:val="kk-KZ"/>
        </w:rPr>
        <w:t>Қазақстан</w:t>
      </w:r>
      <w:r w:rsidRPr="00512EB7">
        <w:rPr>
          <w:rFonts w:eastAsiaTheme="minorEastAsia"/>
          <w:sz w:val="28"/>
          <w:szCs w:val="28"/>
          <w:lang w:val="kk-KZ"/>
        </w:rPr>
        <w:t xml:space="preserve"> Республикасы</w:t>
      </w:r>
      <w:r>
        <w:rPr>
          <w:rFonts w:eastAsiaTheme="minorEastAsia"/>
          <w:sz w:val="28"/>
          <w:szCs w:val="28"/>
          <w:lang w:val="kk-KZ"/>
        </w:rPr>
        <w:t>ның</w:t>
      </w:r>
      <w:r w:rsidRPr="00512EB7">
        <w:rPr>
          <w:rFonts w:eastAsiaTheme="minorEastAsia"/>
          <w:sz w:val="28"/>
          <w:szCs w:val="28"/>
          <w:lang w:val="kk-KZ"/>
        </w:rPr>
        <w:t xml:space="preserve"> Стратегиялық жоспарлау және реформалар агенттігі Ұлттық статистика бюросының </w:t>
      </w:r>
      <w:hyperlink r:id="rId10" w:history="1">
        <w:r w:rsidRPr="008F460C">
          <w:rPr>
            <w:rFonts w:eastAsiaTheme="minorEastAsia"/>
            <w:sz w:val="28"/>
            <w:szCs w:val="28"/>
            <w:u w:val="single"/>
            <w:lang w:val="kk-KZ"/>
          </w:rPr>
          <w:t>www.stat.gov.kz</w:t>
        </w:r>
      </w:hyperlink>
      <w:r w:rsidRPr="008F460C">
        <w:rPr>
          <w:rFonts w:eastAsiaTheme="minorEastAsia"/>
          <w:sz w:val="28"/>
          <w:szCs w:val="28"/>
          <w:lang w:val="kk-KZ"/>
        </w:rPr>
        <w:t xml:space="preserve"> </w:t>
      </w:r>
      <w:r w:rsidRPr="00512EB7">
        <w:rPr>
          <w:rFonts w:eastAsiaTheme="minorEastAsia"/>
          <w:sz w:val="28"/>
          <w:szCs w:val="28"/>
          <w:lang w:val="kk-KZ"/>
        </w:rPr>
        <w:t>интернет</w:t>
      </w:r>
      <w:r>
        <w:rPr>
          <w:rFonts w:eastAsiaTheme="minorEastAsia"/>
          <w:sz w:val="28"/>
          <w:szCs w:val="28"/>
          <w:lang w:val="kk-KZ"/>
        </w:rPr>
        <w:t>-</w:t>
      </w:r>
      <w:r w:rsidRPr="00512EB7">
        <w:rPr>
          <w:rFonts w:eastAsiaTheme="minorEastAsia"/>
          <w:sz w:val="28"/>
          <w:szCs w:val="28"/>
          <w:lang w:val="kk-KZ"/>
        </w:rPr>
        <w:t>ресурсында (бұдан әрі</w:t>
      </w:r>
      <w:r>
        <w:rPr>
          <w:rFonts w:eastAsiaTheme="minorEastAsia"/>
          <w:sz w:val="28"/>
          <w:szCs w:val="28"/>
          <w:lang w:val="kk-KZ"/>
        </w:rPr>
        <w:t xml:space="preserve"> </w:t>
      </w:r>
      <w:r w:rsidRPr="00512EB7">
        <w:rPr>
          <w:rFonts w:eastAsiaTheme="minorEastAsia"/>
          <w:sz w:val="28"/>
          <w:szCs w:val="28"/>
          <w:lang w:val="kk-KZ"/>
        </w:rPr>
        <w:t>-</w:t>
      </w:r>
      <w:r>
        <w:rPr>
          <w:rFonts w:eastAsiaTheme="minorEastAsia"/>
          <w:sz w:val="28"/>
          <w:szCs w:val="28"/>
          <w:lang w:val="kk-KZ"/>
        </w:rPr>
        <w:t xml:space="preserve"> </w:t>
      </w:r>
      <w:r w:rsidRPr="00512EB7">
        <w:rPr>
          <w:rFonts w:eastAsiaTheme="minorEastAsia"/>
          <w:sz w:val="28"/>
          <w:szCs w:val="28"/>
          <w:lang w:val="kk-KZ"/>
        </w:rPr>
        <w:t xml:space="preserve">Бюроның интернет-ресурсы) </w:t>
      </w:r>
      <w:r w:rsidRPr="00512EB7">
        <w:rPr>
          <w:sz w:val="28"/>
          <w:szCs w:val="28"/>
          <w:lang w:val="kk-KZ"/>
        </w:rPr>
        <w:t>«</w:t>
      </w:r>
      <w:r w:rsidRPr="00512EB7">
        <w:rPr>
          <w:rFonts w:eastAsiaTheme="minorEastAsia"/>
          <w:sz w:val="28"/>
          <w:szCs w:val="28"/>
          <w:lang w:val="kk-KZ"/>
        </w:rPr>
        <w:t>Респонденттерге</w:t>
      </w:r>
      <w:r w:rsidRPr="00512EB7">
        <w:rPr>
          <w:sz w:val="28"/>
          <w:szCs w:val="28"/>
          <w:lang w:val="kk-KZ"/>
        </w:rPr>
        <w:t>»</w:t>
      </w:r>
      <w:r w:rsidRPr="00512EB7">
        <w:rPr>
          <w:rFonts w:eastAsiaTheme="minorEastAsia"/>
          <w:sz w:val="28"/>
          <w:szCs w:val="28"/>
          <w:lang w:val="kk-KZ"/>
        </w:rPr>
        <w:t xml:space="preserve"> – </w:t>
      </w:r>
      <w:r w:rsidRPr="00512EB7">
        <w:rPr>
          <w:sz w:val="28"/>
          <w:szCs w:val="28"/>
          <w:lang w:val="kk-KZ"/>
        </w:rPr>
        <w:t>«</w:t>
      </w:r>
      <w:r w:rsidRPr="00512EB7">
        <w:rPr>
          <w:rFonts w:eastAsiaTheme="minorEastAsia"/>
          <w:sz w:val="28"/>
          <w:szCs w:val="28"/>
          <w:lang w:val="kk-KZ"/>
        </w:rPr>
        <w:t>Статистикалық нысандар</w:t>
      </w:r>
      <w:r w:rsidRPr="00512EB7">
        <w:rPr>
          <w:sz w:val="28"/>
          <w:szCs w:val="28"/>
          <w:lang w:val="kk-KZ"/>
        </w:rPr>
        <w:t>»</w:t>
      </w:r>
      <w:r w:rsidRPr="00512EB7">
        <w:rPr>
          <w:rFonts w:eastAsiaTheme="minorEastAsia"/>
          <w:sz w:val="28"/>
          <w:szCs w:val="28"/>
          <w:lang w:val="kk-KZ"/>
        </w:rPr>
        <w:t xml:space="preserve"> – </w:t>
      </w:r>
      <w:r w:rsidRPr="00512EB7">
        <w:rPr>
          <w:sz w:val="28"/>
          <w:szCs w:val="28"/>
          <w:lang w:val="kk-KZ"/>
        </w:rPr>
        <w:t>«</w:t>
      </w:r>
      <w:r w:rsidRPr="00512EB7">
        <w:rPr>
          <w:rFonts w:eastAsiaTheme="minorEastAsia"/>
          <w:sz w:val="28"/>
          <w:szCs w:val="28"/>
          <w:lang w:val="kk-KZ"/>
        </w:rPr>
        <w:t>Айлық нысандар</w:t>
      </w:r>
      <w:r w:rsidRPr="00512EB7">
        <w:rPr>
          <w:sz w:val="28"/>
          <w:szCs w:val="28"/>
          <w:lang w:val="kk-KZ"/>
        </w:rPr>
        <w:t>»</w:t>
      </w:r>
      <w:r>
        <w:rPr>
          <w:sz w:val="28"/>
          <w:szCs w:val="28"/>
          <w:lang w:val="kk-KZ"/>
        </w:rPr>
        <w:t xml:space="preserve"> </w:t>
      </w:r>
      <w:r w:rsidRPr="00512EB7">
        <w:rPr>
          <w:rFonts w:eastAsiaTheme="minorEastAsia"/>
          <w:sz w:val="28"/>
          <w:szCs w:val="28"/>
          <w:lang w:val="kk-KZ"/>
        </w:rPr>
        <w:t>–</w:t>
      </w:r>
      <w:r w:rsidRPr="00512EB7">
        <w:rPr>
          <w:sz w:val="28"/>
          <w:szCs w:val="28"/>
          <w:lang w:val="kk-KZ"/>
        </w:rPr>
        <w:t xml:space="preserve"> </w:t>
      </w:r>
      <w:r w:rsidRPr="00512EB7">
        <w:rPr>
          <w:sz w:val="28"/>
          <w:szCs w:val="28"/>
          <w:lang w:val="kk-KZ"/>
        </w:rPr>
        <w:t>«</w:t>
      </w:r>
      <w:r w:rsidRPr="00512EB7">
        <w:rPr>
          <w:rFonts w:eastAsiaTheme="minorEastAsia"/>
          <w:sz w:val="28"/>
          <w:szCs w:val="28"/>
          <w:lang w:val="kk-KZ"/>
        </w:rPr>
        <w:t xml:space="preserve">1-тариф </w:t>
      </w:r>
      <w:r w:rsidRPr="00512EB7">
        <w:rPr>
          <w:sz w:val="28"/>
          <w:szCs w:val="28"/>
          <w:lang w:val="kk-KZ"/>
        </w:rPr>
        <w:t>(пошта, курьер)»</w:t>
      </w:r>
      <w:r w:rsidRPr="00512EB7">
        <w:rPr>
          <w:rFonts w:eastAsiaTheme="minorEastAsia"/>
          <w:sz w:val="28"/>
          <w:szCs w:val="28"/>
          <w:lang w:val="kk-KZ"/>
        </w:rPr>
        <w:t xml:space="preserve"> бөлімінде орналастырылған немесе респ</w:t>
      </w:r>
      <w:r>
        <w:rPr>
          <w:rFonts w:eastAsiaTheme="minorEastAsia"/>
          <w:sz w:val="28"/>
          <w:szCs w:val="28"/>
          <w:lang w:val="kk-KZ"/>
        </w:rPr>
        <w:t>онденттерге аумақтық бөлімшелер</w:t>
      </w:r>
      <w:r w:rsidRPr="00512EB7">
        <w:rPr>
          <w:rFonts w:eastAsiaTheme="minorEastAsia"/>
          <w:sz w:val="28"/>
          <w:szCs w:val="28"/>
          <w:lang w:val="kk-KZ"/>
        </w:rPr>
        <w:t xml:space="preserve"> </w:t>
      </w:r>
      <w:r w:rsidRPr="00512EB7">
        <w:rPr>
          <w:sz w:val="28"/>
          <w:szCs w:val="28"/>
          <w:lang w:val="kk-KZ"/>
        </w:rPr>
        <w:t>ұсынатын</w:t>
      </w:r>
      <w:r w:rsidRPr="00512EB7">
        <w:rPr>
          <w:rFonts w:eastAsiaTheme="minorEastAsia"/>
          <w:sz w:val="28"/>
          <w:szCs w:val="28"/>
          <w:lang w:val="kk-KZ"/>
        </w:rPr>
        <w:t xml:space="preserve"> Қатынас түр</w:t>
      </w:r>
      <w:r w:rsidRPr="00512EB7">
        <w:rPr>
          <w:rFonts w:eastAsiaTheme="minorEastAsia"/>
          <w:sz w:val="28"/>
          <w:szCs w:val="28"/>
          <w:lang w:val="kk-KZ"/>
        </w:rPr>
        <w:t>лерін</w:t>
      </w:r>
      <w:r>
        <w:rPr>
          <w:rFonts w:eastAsiaTheme="minorEastAsia"/>
          <w:sz w:val="28"/>
          <w:szCs w:val="28"/>
          <w:lang w:val="kk-KZ"/>
        </w:rPr>
        <w:t>ің тізбесіне сәйкес көрсетіледі</w:t>
      </w:r>
      <w:r w:rsidRPr="00512EB7">
        <w:rPr>
          <w:rFonts w:eastAsiaTheme="minorEastAsia"/>
          <w:sz w:val="28"/>
          <w:szCs w:val="28"/>
          <w:lang w:val="kk-KZ"/>
        </w:rPr>
        <w:t>.</w:t>
      </w:r>
    </w:p>
    <w:p w:rsidR="00012FA5" w:rsidRDefault="00A37D78">
      <w:pPr>
        <w:tabs>
          <w:tab w:val="left" w:pos="1008"/>
        </w:tabs>
        <w:ind w:firstLine="709"/>
        <w:jc w:val="both"/>
        <w:rPr>
          <w:rFonts w:eastAsiaTheme="minorEastAsia"/>
          <w:sz w:val="28"/>
          <w:szCs w:val="28"/>
          <w:lang w:val="kk-KZ"/>
        </w:rPr>
      </w:pPr>
      <w:r>
        <w:rPr>
          <w:sz w:val="28"/>
          <w:szCs w:val="28"/>
          <w:lang w:val="kk-KZ"/>
        </w:rPr>
        <w:lastRenderedPageBreak/>
        <w:t>5</w:t>
      </w:r>
      <w:r>
        <w:rPr>
          <w:sz w:val="28"/>
          <w:szCs w:val="28"/>
          <w:lang w:val="kk-KZ"/>
        </w:rPr>
        <w:t>.</w:t>
      </w:r>
      <w:r>
        <w:rPr>
          <w:sz w:val="28"/>
          <w:szCs w:val="28"/>
          <w:lang w:val="kk-KZ"/>
        </w:rPr>
        <w:tab/>
      </w:r>
      <w:r>
        <w:rPr>
          <w:rFonts w:eastAsiaTheme="minorEastAsia"/>
          <w:sz w:val="28"/>
          <w:szCs w:val="28"/>
          <w:lang w:val="kk-KZ"/>
        </w:rPr>
        <w:t>В</w:t>
      </w:r>
      <w:r w:rsidRPr="00512EB7">
        <w:rPr>
          <w:rFonts w:eastAsiaTheme="minorEastAsia"/>
          <w:sz w:val="28"/>
          <w:szCs w:val="28"/>
          <w:lang w:val="kk-KZ"/>
        </w:rPr>
        <w:t xml:space="preserve">-бағанында қатынас түрі </w:t>
      </w:r>
      <w:r>
        <w:rPr>
          <w:sz w:val="28"/>
          <w:szCs w:val="28"/>
          <w:lang w:val="kk-KZ"/>
        </w:rPr>
        <w:t>Б</w:t>
      </w:r>
      <w:r w:rsidRPr="00512EB7">
        <w:rPr>
          <w:sz w:val="28"/>
          <w:szCs w:val="28"/>
          <w:lang w:val="kk-KZ"/>
        </w:rPr>
        <w:t>юроның интернет-ресурсында орналаст</w:t>
      </w:r>
      <w:r>
        <w:rPr>
          <w:sz w:val="28"/>
          <w:szCs w:val="28"/>
          <w:lang w:val="kk-KZ"/>
        </w:rPr>
        <w:t>ырылған немесе респонденттерге а</w:t>
      </w:r>
      <w:r w:rsidRPr="00512EB7">
        <w:rPr>
          <w:sz w:val="28"/>
          <w:szCs w:val="28"/>
          <w:lang w:val="kk-KZ"/>
        </w:rPr>
        <w:t>умақтық бөлімшелер ұсынатын Қызмет түрлерінің тізбесіне сәйкес көрсетіледі</w:t>
      </w:r>
      <w:r>
        <w:rPr>
          <w:sz w:val="28"/>
          <w:szCs w:val="28"/>
          <w:lang w:val="kk-KZ"/>
        </w:rPr>
        <w:t xml:space="preserve">. </w:t>
      </w:r>
    </w:p>
    <w:p w:rsidR="00012FA5" w:rsidRDefault="00A37D78">
      <w:pPr>
        <w:pStyle w:val="af1"/>
        <w:spacing w:after="0"/>
        <w:ind w:left="0" w:firstLine="720"/>
        <w:jc w:val="both"/>
        <w:rPr>
          <w:sz w:val="28"/>
          <w:szCs w:val="28"/>
          <w:lang w:val="kk-KZ"/>
        </w:rPr>
      </w:pPr>
      <w:r w:rsidRPr="00512EB7">
        <w:rPr>
          <w:sz w:val="28"/>
          <w:szCs w:val="28"/>
          <w:lang w:val="kk-KZ"/>
        </w:rPr>
        <w:t>6. Г-К баған</w:t>
      </w:r>
      <w:r>
        <w:rPr>
          <w:sz w:val="28"/>
          <w:szCs w:val="28"/>
          <w:lang w:val="kk-KZ"/>
        </w:rPr>
        <w:t xml:space="preserve">дарында қызмет түрлерінің (өкіл </w:t>
      </w:r>
      <w:r w:rsidRPr="00512EB7">
        <w:rPr>
          <w:sz w:val="28"/>
          <w:szCs w:val="28"/>
          <w:lang w:val="kk-KZ"/>
        </w:rPr>
        <w:t>қызметтердің) сипаттамасы, Г бағанында олардың нөмірленуі көрсетіледі.</w:t>
      </w:r>
    </w:p>
    <w:p w:rsidR="00012FA5" w:rsidRDefault="00A37D78">
      <w:pPr>
        <w:pStyle w:val="af1"/>
        <w:spacing w:after="0"/>
        <w:ind w:left="0" w:firstLine="720"/>
        <w:jc w:val="both"/>
        <w:rPr>
          <w:sz w:val="28"/>
          <w:szCs w:val="28"/>
          <w:lang w:val="kk-KZ"/>
        </w:rPr>
      </w:pPr>
      <w:r w:rsidRPr="00512EB7">
        <w:rPr>
          <w:sz w:val="28"/>
          <w:szCs w:val="28"/>
          <w:lang w:val="kk-KZ"/>
        </w:rPr>
        <w:t xml:space="preserve">Тарифтерді тіркеу үшін </w:t>
      </w:r>
      <w:r>
        <w:rPr>
          <w:sz w:val="28"/>
          <w:szCs w:val="28"/>
          <w:lang w:val="kk-KZ"/>
        </w:rPr>
        <w:t>белгілі бір аймақтағы, километрмен өлшенетін</w:t>
      </w:r>
      <w:r w:rsidRPr="00512EB7">
        <w:rPr>
          <w:sz w:val="28"/>
          <w:szCs w:val="28"/>
          <w:lang w:val="kk-KZ"/>
        </w:rPr>
        <w:t xml:space="preserve"> орташа қашықтықтағы немесе жө</w:t>
      </w:r>
      <w:r>
        <w:rPr>
          <w:sz w:val="28"/>
          <w:szCs w:val="28"/>
          <w:lang w:val="kk-KZ"/>
        </w:rPr>
        <w:t>нелту және межелі пункттердегі т</w:t>
      </w:r>
      <w:r w:rsidRPr="00512EB7">
        <w:rPr>
          <w:sz w:val="28"/>
          <w:szCs w:val="28"/>
          <w:lang w:val="kk-KZ"/>
        </w:rPr>
        <w:t>арифтердің саралануы тәуелді болатын, олардың қызметтері</w:t>
      </w:r>
      <w:r w:rsidRPr="00512EB7">
        <w:rPr>
          <w:sz w:val="28"/>
          <w:szCs w:val="28"/>
          <w:lang w:val="kk-KZ"/>
        </w:rPr>
        <w:t xml:space="preserve">нің ең үлкен құндық көлемі бар өкілді, өзекті, тұрақты көрсетілетін </w:t>
      </w:r>
      <w:r>
        <w:rPr>
          <w:sz w:val="28"/>
          <w:szCs w:val="28"/>
          <w:lang w:val="kk-KZ"/>
        </w:rPr>
        <w:t>өкіл</w:t>
      </w:r>
      <w:r w:rsidRPr="00512EB7">
        <w:rPr>
          <w:sz w:val="28"/>
          <w:szCs w:val="28"/>
          <w:lang w:val="kk-KZ"/>
        </w:rPr>
        <w:t xml:space="preserve"> </w:t>
      </w:r>
      <w:r>
        <w:rPr>
          <w:sz w:val="28"/>
          <w:szCs w:val="28"/>
          <w:lang w:val="kk-KZ"/>
        </w:rPr>
        <w:t xml:space="preserve">қызметтер </w:t>
      </w:r>
      <w:r w:rsidRPr="00512EB7">
        <w:rPr>
          <w:sz w:val="28"/>
          <w:szCs w:val="28"/>
          <w:lang w:val="kk-KZ"/>
        </w:rPr>
        <w:t xml:space="preserve">айқындалады. </w:t>
      </w:r>
      <w:r w:rsidRPr="00600B89">
        <w:rPr>
          <w:sz w:val="28"/>
          <w:szCs w:val="28"/>
          <w:lang w:val="kk-KZ"/>
        </w:rPr>
        <w:t xml:space="preserve">Іріктелген </w:t>
      </w:r>
      <w:r w:rsidRPr="00512EB7">
        <w:rPr>
          <w:sz w:val="28"/>
          <w:szCs w:val="28"/>
          <w:lang w:val="kk-KZ"/>
        </w:rPr>
        <w:t>бағыттар есепті жыл ішінде өзгеріссіз қалады.</w:t>
      </w:r>
    </w:p>
    <w:p w:rsidR="00012FA5" w:rsidRDefault="00A37D78">
      <w:pPr>
        <w:ind w:firstLine="709"/>
        <w:jc w:val="both"/>
        <w:rPr>
          <w:sz w:val="28"/>
          <w:szCs w:val="28"/>
          <w:lang w:val="kk-KZ"/>
        </w:rPr>
      </w:pPr>
      <w:r w:rsidRPr="00512EB7">
        <w:rPr>
          <w:sz w:val="28"/>
          <w:szCs w:val="28"/>
          <w:lang w:val="kk-KZ"/>
        </w:rPr>
        <w:t xml:space="preserve">Қызметтің бір түрі бойынша бірнеше нақты </w:t>
      </w:r>
      <w:r>
        <w:rPr>
          <w:sz w:val="28"/>
          <w:szCs w:val="28"/>
          <w:lang w:val="kk-KZ"/>
        </w:rPr>
        <w:t xml:space="preserve">өкіл </w:t>
      </w:r>
      <w:r w:rsidRPr="00512EB7">
        <w:rPr>
          <w:sz w:val="28"/>
          <w:szCs w:val="28"/>
          <w:lang w:val="kk-KZ"/>
        </w:rPr>
        <w:t>қызмет</w:t>
      </w:r>
      <w:r>
        <w:rPr>
          <w:sz w:val="28"/>
          <w:szCs w:val="28"/>
          <w:lang w:val="kk-KZ"/>
        </w:rPr>
        <w:t>тер</w:t>
      </w:r>
      <w:r w:rsidRPr="00512EB7">
        <w:rPr>
          <w:sz w:val="28"/>
          <w:szCs w:val="28"/>
          <w:lang w:val="kk-KZ"/>
        </w:rPr>
        <w:t xml:space="preserve"> таңдалады. Іріктелген өкіл қызмет бойынша оның </w:t>
      </w:r>
      <w:r w:rsidRPr="00512EB7">
        <w:rPr>
          <w:sz w:val="28"/>
          <w:szCs w:val="28"/>
          <w:lang w:val="kk-KZ"/>
        </w:rPr>
        <w:t>сипаттамасы (</w:t>
      </w:r>
      <w:r>
        <w:rPr>
          <w:sz w:val="28"/>
          <w:szCs w:val="28"/>
          <w:lang w:val="kk-KZ"/>
        </w:rPr>
        <w:t xml:space="preserve">жөнелту түрі, </w:t>
      </w:r>
      <w:r w:rsidRPr="00512EB7">
        <w:rPr>
          <w:sz w:val="28"/>
          <w:szCs w:val="28"/>
          <w:lang w:val="kk-KZ"/>
        </w:rPr>
        <w:t>көлік түрі (әуе, жер үсті), бағыты (аймақ, ел), массасы</w:t>
      </w:r>
      <w:r>
        <w:rPr>
          <w:sz w:val="28"/>
          <w:szCs w:val="28"/>
          <w:lang w:val="kk-KZ"/>
        </w:rPr>
        <w:t>)</w:t>
      </w:r>
      <w:r w:rsidRPr="00512EB7">
        <w:rPr>
          <w:sz w:val="28"/>
          <w:szCs w:val="28"/>
          <w:lang w:val="kk-KZ"/>
        </w:rPr>
        <w:t xml:space="preserve"> айқындалады.</w:t>
      </w:r>
    </w:p>
    <w:p w:rsidR="00012FA5" w:rsidRDefault="00A37D78">
      <w:pPr>
        <w:ind w:firstLine="709"/>
        <w:jc w:val="both"/>
        <w:rPr>
          <w:sz w:val="28"/>
          <w:szCs w:val="28"/>
          <w:lang w:val="kk-KZ"/>
        </w:rPr>
      </w:pPr>
      <w:r>
        <w:rPr>
          <w:sz w:val="28"/>
          <w:szCs w:val="28"/>
          <w:lang w:val="kk-KZ"/>
        </w:rPr>
        <w:t xml:space="preserve">Өкіл </w:t>
      </w:r>
      <w:r w:rsidRPr="00512EB7">
        <w:rPr>
          <w:sz w:val="28"/>
          <w:szCs w:val="28"/>
          <w:lang w:val="kk-KZ"/>
        </w:rPr>
        <w:t>қызметтердің сипаттамасы мен нөмірленуі есепті жыл ішінде өзгеріссіз қалады.</w:t>
      </w:r>
    </w:p>
    <w:p w:rsidR="00012FA5" w:rsidRDefault="00A37D78">
      <w:pPr>
        <w:ind w:firstLine="709"/>
        <w:jc w:val="both"/>
        <w:rPr>
          <w:sz w:val="28"/>
          <w:szCs w:val="28"/>
          <w:lang w:val="kk-KZ"/>
        </w:rPr>
      </w:pPr>
      <w:r w:rsidRPr="00512EB7">
        <w:rPr>
          <w:sz w:val="28"/>
          <w:szCs w:val="28"/>
          <w:lang w:val="kk-KZ"/>
        </w:rPr>
        <w:t>Пошта және курьерлік қызметтер нарығындағы құрылымдық өзгерістерге байланысты</w:t>
      </w:r>
      <w:r w:rsidRPr="00512EB7">
        <w:rPr>
          <w:sz w:val="28"/>
          <w:szCs w:val="28"/>
          <w:lang w:val="kk-KZ"/>
        </w:rPr>
        <w:t xml:space="preserve"> базалық кәсіпорындар мен өкіл қызметтер қаңтар айында кезекті есепті жылға өзектендіріледі. Нарықта қызметтердің жаңа түрлері пайда болған немесе жекелеген түрлердің маңыздылығы төмендеген кезде тарифтерді байқауға арналған тізбе оларды қосу немесе алып т</w:t>
      </w:r>
      <w:r w:rsidRPr="00512EB7">
        <w:rPr>
          <w:sz w:val="28"/>
          <w:szCs w:val="28"/>
          <w:lang w:val="kk-KZ"/>
        </w:rPr>
        <w:t xml:space="preserve">астау </w:t>
      </w:r>
      <w:r>
        <w:rPr>
          <w:sz w:val="28"/>
          <w:szCs w:val="28"/>
          <w:lang w:val="kk-KZ"/>
        </w:rPr>
        <w:t>арқылы</w:t>
      </w:r>
      <w:r w:rsidRPr="00512EB7">
        <w:rPr>
          <w:sz w:val="28"/>
          <w:szCs w:val="28"/>
          <w:lang w:val="kk-KZ"/>
        </w:rPr>
        <w:t xml:space="preserve"> өзектендіріледі.</w:t>
      </w:r>
    </w:p>
    <w:p w:rsidR="00012FA5" w:rsidRDefault="00A37D78">
      <w:pPr>
        <w:ind w:firstLine="709"/>
        <w:jc w:val="both"/>
        <w:rPr>
          <w:sz w:val="28"/>
          <w:szCs w:val="28"/>
          <w:lang w:val="kk-KZ"/>
        </w:rPr>
      </w:pPr>
      <w:r w:rsidRPr="00A73F1C">
        <w:rPr>
          <w:sz w:val="28"/>
          <w:szCs w:val="28"/>
          <w:lang w:val="kk-KZ"/>
        </w:rPr>
        <w:t>Д бағанында жөнелтімдердің түрі (хат, с</w:t>
      </w:r>
      <w:r w:rsidRPr="00CD26A0">
        <w:rPr>
          <w:sz w:val="28"/>
          <w:szCs w:val="28"/>
          <w:lang w:val="kk-KZ"/>
        </w:rPr>
        <w:t>әлемдем</w:t>
      </w:r>
      <w:r w:rsidRPr="00A73F1C">
        <w:rPr>
          <w:sz w:val="28"/>
          <w:szCs w:val="28"/>
          <w:lang w:val="kk-KZ"/>
        </w:rPr>
        <w:t>е, бандероль, газет</w:t>
      </w:r>
      <w:r>
        <w:rPr>
          <w:sz w:val="28"/>
          <w:szCs w:val="28"/>
          <w:lang w:val="kk-KZ"/>
        </w:rPr>
        <w:t>, журнал</w:t>
      </w:r>
      <w:r w:rsidRPr="00A73F1C">
        <w:rPr>
          <w:sz w:val="28"/>
          <w:szCs w:val="28"/>
          <w:lang w:val="kk-KZ"/>
        </w:rPr>
        <w:t>), жөнелтімдердің санаты (стандартты тариф, қарапайым, тапсырысты) көрсетіледі.</w:t>
      </w:r>
    </w:p>
    <w:p w:rsidR="00012FA5" w:rsidRDefault="00A37D78">
      <w:pPr>
        <w:ind w:firstLine="709"/>
        <w:jc w:val="both"/>
        <w:rPr>
          <w:sz w:val="28"/>
          <w:szCs w:val="28"/>
          <w:lang w:val="kk-KZ"/>
        </w:rPr>
      </w:pPr>
      <w:r>
        <w:rPr>
          <w:sz w:val="28"/>
          <w:szCs w:val="28"/>
          <w:lang w:val="kk-KZ"/>
        </w:rPr>
        <w:t>И</w:t>
      </w:r>
      <w:r w:rsidRPr="00A73F1C">
        <w:rPr>
          <w:sz w:val="28"/>
          <w:szCs w:val="28"/>
          <w:lang w:val="kk-KZ"/>
        </w:rPr>
        <w:t xml:space="preserve"> бағаны бойынша белгілі бір аймақтардан қызмет көрсетудің ең үлкен көлем</w:t>
      </w:r>
      <w:r w:rsidRPr="00A73F1C">
        <w:rPr>
          <w:sz w:val="28"/>
          <w:szCs w:val="28"/>
          <w:lang w:val="kk-KZ"/>
        </w:rPr>
        <w:t>і айқындалған елдер көрсетіледі.</w:t>
      </w:r>
    </w:p>
    <w:p w:rsidR="00012FA5" w:rsidRDefault="00A37D78">
      <w:pPr>
        <w:ind w:firstLine="709"/>
        <w:jc w:val="both"/>
        <w:rPr>
          <w:sz w:val="28"/>
          <w:szCs w:val="28"/>
          <w:lang w:val="kk-KZ"/>
        </w:rPr>
      </w:pPr>
      <w:r w:rsidRPr="00A73F1C">
        <w:rPr>
          <w:sz w:val="28"/>
          <w:szCs w:val="28"/>
          <w:lang w:val="kk-KZ"/>
        </w:rPr>
        <w:t xml:space="preserve">Мерзімді баспасөз басылымдары бойынша қызметтер көрсету жөніндегі сипаттаманы көрсету үшін Ж және </w:t>
      </w:r>
      <w:r>
        <w:rPr>
          <w:sz w:val="28"/>
          <w:szCs w:val="28"/>
          <w:lang w:val="kk-KZ"/>
        </w:rPr>
        <w:t>И</w:t>
      </w:r>
      <w:r w:rsidRPr="00A73F1C">
        <w:rPr>
          <w:sz w:val="28"/>
          <w:szCs w:val="28"/>
          <w:lang w:val="kk-KZ"/>
        </w:rPr>
        <w:t xml:space="preserve"> бағандарында </w:t>
      </w:r>
      <w:r>
        <w:rPr>
          <w:sz w:val="28"/>
          <w:szCs w:val="28"/>
          <w:lang w:val="kk-KZ"/>
        </w:rPr>
        <w:t xml:space="preserve">басымлымдардың түрлері </w:t>
      </w:r>
      <w:r w:rsidRPr="00A73F1C">
        <w:rPr>
          <w:sz w:val="28"/>
          <w:szCs w:val="28"/>
          <w:lang w:val="kk-KZ"/>
        </w:rPr>
        <w:t xml:space="preserve"> (шетелдік, </w:t>
      </w:r>
      <w:r>
        <w:rPr>
          <w:sz w:val="28"/>
          <w:szCs w:val="28"/>
          <w:lang w:val="kk-KZ"/>
        </w:rPr>
        <w:t>республикалық) және бағыттардың түрлері (қала</w:t>
      </w:r>
      <w:r w:rsidRPr="00A73F1C">
        <w:rPr>
          <w:sz w:val="28"/>
          <w:szCs w:val="28"/>
          <w:lang w:val="kk-KZ"/>
        </w:rPr>
        <w:t>, ауыл</w:t>
      </w:r>
      <w:r>
        <w:rPr>
          <w:sz w:val="28"/>
          <w:szCs w:val="28"/>
          <w:lang w:val="kk-KZ"/>
        </w:rPr>
        <w:t>)</w:t>
      </w:r>
      <w:r w:rsidRPr="00A73F1C">
        <w:rPr>
          <w:sz w:val="28"/>
          <w:szCs w:val="28"/>
          <w:lang w:val="kk-KZ"/>
        </w:rPr>
        <w:t xml:space="preserve"> көрсетіледі.</w:t>
      </w:r>
    </w:p>
    <w:p w:rsidR="00012FA5" w:rsidRDefault="00A37D78">
      <w:pPr>
        <w:pStyle w:val="af1"/>
        <w:spacing w:after="0"/>
        <w:ind w:left="0" w:firstLine="720"/>
        <w:jc w:val="both"/>
        <w:rPr>
          <w:sz w:val="28"/>
          <w:szCs w:val="28"/>
          <w:lang w:val="kk-KZ"/>
        </w:rPr>
      </w:pPr>
      <w:r w:rsidRPr="00512EB7">
        <w:rPr>
          <w:sz w:val="28"/>
          <w:szCs w:val="28"/>
          <w:lang w:val="kk-KZ"/>
        </w:rPr>
        <w:t>7. 1 және 2-бағандарда почта және курьерлік қызмет бойынша қызмет көрсет</w:t>
      </w:r>
      <w:r>
        <w:rPr>
          <w:sz w:val="28"/>
          <w:szCs w:val="28"/>
          <w:lang w:val="kk-KZ"/>
        </w:rPr>
        <w:t>у</w:t>
      </w:r>
      <w:r w:rsidRPr="00512EB7">
        <w:rPr>
          <w:sz w:val="28"/>
          <w:szCs w:val="28"/>
          <w:lang w:val="kk-KZ"/>
        </w:rPr>
        <w:t xml:space="preserve"> тариф</w:t>
      </w:r>
      <w:r>
        <w:rPr>
          <w:sz w:val="28"/>
          <w:szCs w:val="28"/>
          <w:lang w:val="kk-KZ"/>
        </w:rPr>
        <w:t>і</w:t>
      </w:r>
      <w:r w:rsidRPr="00512EB7">
        <w:rPr>
          <w:sz w:val="28"/>
          <w:szCs w:val="28"/>
          <w:lang w:val="kk-KZ"/>
        </w:rPr>
        <w:t xml:space="preserve"> көрсетіледі. 2-баған есепті жылдың қаңтарында толтырылуы міндетті. Тариф қосылған </w:t>
      </w:r>
      <w:r w:rsidRPr="008B7896">
        <w:rPr>
          <w:sz w:val="28"/>
          <w:szCs w:val="28"/>
          <w:lang w:val="kk-KZ"/>
        </w:rPr>
        <w:t>құн с</w:t>
      </w:r>
      <w:r w:rsidRPr="008B7896">
        <w:rPr>
          <w:color w:val="000000" w:themeColor="text1"/>
          <w:sz w:val="28"/>
          <w:szCs w:val="28"/>
          <w:lang w:val="kk-KZ"/>
        </w:rPr>
        <w:t>алығын есепке алусыз</w:t>
      </w:r>
      <w:r w:rsidRPr="00512EB7">
        <w:rPr>
          <w:sz w:val="28"/>
          <w:szCs w:val="28"/>
          <w:lang w:val="kk-KZ"/>
        </w:rPr>
        <w:t xml:space="preserve"> теңгемен көрсетіледі.</w:t>
      </w:r>
    </w:p>
    <w:p w:rsidR="00012FA5" w:rsidRDefault="00A37D78">
      <w:pPr>
        <w:pStyle w:val="af1"/>
        <w:spacing w:after="0"/>
        <w:ind w:left="0" w:firstLine="720"/>
        <w:jc w:val="both"/>
        <w:rPr>
          <w:sz w:val="28"/>
          <w:szCs w:val="28"/>
          <w:lang w:val="kk-KZ"/>
        </w:rPr>
      </w:pPr>
      <w:r w:rsidRPr="00512EB7">
        <w:rPr>
          <w:sz w:val="28"/>
          <w:szCs w:val="28"/>
          <w:lang w:val="kk-KZ"/>
        </w:rPr>
        <w:t>Егер тарифтер шетел валютасында белгілен</w:t>
      </w:r>
      <w:r>
        <w:rPr>
          <w:sz w:val="28"/>
          <w:szCs w:val="28"/>
          <w:lang w:val="kk-KZ"/>
        </w:rPr>
        <w:t>ген</w:t>
      </w:r>
      <w:r w:rsidRPr="00512EB7">
        <w:rPr>
          <w:sz w:val="28"/>
          <w:szCs w:val="28"/>
          <w:lang w:val="kk-KZ"/>
        </w:rPr>
        <w:t xml:space="preserve"> б</w:t>
      </w:r>
      <w:r w:rsidRPr="00512EB7">
        <w:rPr>
          <w:sz w:val="28"/>
          <w:szCs w:val="28"/>
          <w:lang w:val="kk-KZ"/>
        </w:rPr>
        <w:t>олса, оларды ұлттық валютаға қайта есептеу айдың 20-күніне</w:t>
      </w:r>
      <w:r>
        <w:rPr>
          <w:sz w:val="28"/>
          <w:szCs w:val="28"/>
          <w:lang w:val="kk-KZ"/>
        </w:rPr>
        <w:t xml:space="preserve"> Қазақстан Республикасы Ұлттық б</w:t>
      </w:r>
      <w:r w:rsidRPr="00512EB7">
        <w:rPr>
          <w:sz w:val="28"/>
          <w:szCs w:val="28"/>
          <w:lang w:val="kk-KZ"/>
        </w:rPr>
        <w:t>анкінің деректері бойынша валюталардың ресми (нарықтық) бағамы бойынша жүзеге жүргізіледі.</w:t>
      </w:r>
    </w:p>
    <w:p w:rsidR="00012FA5" w:rsidRDefault="00A37D78">
      <w:pPr>
        <w:pStyle w:val="af1"/>
        <w:spacing w:after="0"/>
        <w:ind w:left="0" w:firstLine="720"/>
        <w:jc w:val="both"/>
        <w:rPr>
          <w:sz w:val="28"/>
          <w:szCs w:val="28"/>
          <w:lang w:val="kk-KZ"/>
        </w:rPr>
      </w:pPr>
      <w:r w:rsidRPr="00512EB7">
        <w:rPr>
          <w:sz w:val="28"/>
          <w:szCs w:val="28"/>
          <w:lang w:val="kk-KZ"/>
        </w:rPr>
        <w:t>8. «Бағаның өзгеру себебінің коды»</w:t>
      </w:r>
      <w:r>
        <w:rPr>
          <w:sz w:val="28"/>
          <w:szCs w:val="28"/>
          <w:lang w:val="kk-KZ"/>
        </w:rPr>
        <w:t xml:space="preserve"> 3-бағаны </w:t>
      </w:r>
      <w:r w:rsidRPr="00512EB7">
        <w:rPr>
          <w:sz w:val="28"/>
          <w:szCs w:val="28"/>
          <w:lang w:val="kk-KZ"/>
        </w:rPr>
        <w:t xml:space="preserve">тарифтер өзгерген кезде </w:t>
      </w:r>
      <w:r>
        <w:rPr>
          <w:sz w:val="28"/>
          <w:szCs w:val="28"/>
          <w:lang w:val="kk-KZ"/>
        </w:rPr>
        <w:t>Б</w:t>
      </w:r>
      <w:r w:rsidRPr="00512EB7">
        <w:rPr>
          <w:sz w:val="28"/>
          <w:szCs w:val="28"/>
          <w:lang w:val="kk-KZ"/>
        </w:rPr>
        <w:t>юроның</w:t>
      </w:r>
      <w:r w:rsidRPr="00512EB7">
        <w:rPr>
          <w:sz w:val="28"/>
          <w:szCs w:val="28"/>
          <w:lang w:val="kk-KZ"/>
        </w:rPr>
        <w:t xml:space="preserve"> интернет-ресурсында немесе респонденттерге </w:t>
      </w:r>
      <w:r>
        <w:rPr>
          <w:sz w:val="28"/>
          <w:szCs w:val="28"/>
          <w:lang w:val="kk-KZ"/>
        </w:rPr>
        <w:t>аумақтық бөлімшелер ұсынатын Б</w:t>
      </w:r>
      <w:r w:rsidRPr="00512EB7">
        <w:rPr>
          <w:sz w:val="28"/>
          <w:szCs w:val="28"/>
          <w:lang w:val="kk-KZ"/>
        </w:rPr>
        <w:t>ағаның өзгеру себептерінің анықтамалығына сәйкес толтырылады. Тарифтердің өзгеру себептерінің бір немесе бірнеше код</w:t>
      </w:r>
      <w:r>
        <w:rPr>
          <w:sz w:val="28"/>
          <w:szCs w:val="28"/>
          <w:lang w:val="kk-KZ"/>
        </w:rPr>
        <w:t>ы</w:t>
      </w:r>
      <w:r w:rsidRPr="00512EB7">
        <w:rPr>
          <w:sz w:val="28"/>
          <w:szCs w:val="28"/>
          <w:lang w:val="kk-KZ"/>
        </w:rPr>
        <w:t xml:space="preserve"> көрсетіледі. «Басқа себептер» кодын таңдағанда нақты себептер жа</w:t>
      </w:r>
      <w:r w:rsidRPr="00512EB7">
        <w:rPr>
          <w:sz w:val="28"/>
          <w:szCs w:val="28"/>
          <w:lang w:val="kk-KZ"/>
        </w:rPr>
        <w:t>зылады.</w:t>
      </w:r>
    </w:p>
    <w:p w:rsidR="00012FA5" w:rsidRDefault="00A37D78">
      <w:pPr>
        <w:ind w:firstLine="708"/>
        <w:jc w:val="both"/>
        <w:rPr>
          <w:rFonts w:eastAsiaTheme="minorEastAsia"/>
          <w:sz w:val="28"/>
          <w:szCs w:val="28"/>
          <w:lang w:val="kk-KZ"/>
        </w:rPr>
      </w:pPr>
      <w:r>
        <w:rPr>
          <w:sz w:val="28"/>
          <w:szCs w:val="28"/>
          <w:lang w:val="kk-KZ"/>
        </w:rPr>
        <w:t>9.</w:t>
      </w:r>
      <w:r w:rsidRPr="00AC4A96">
        <w:rPr>
          <w:rFonts w:eastAsiaTheme="minorEastAsia"/>
          <w:sz w:val="28"/>
          <w:szCs w:val="28"/>
          <w:lang w:val="kk-KZ"/>
        </w:rPr>
        <w:t xml:space="preserve"> </w:t>
      </w:r>
      <w:r w:rsidRPr="00B2610B">
        <w:rPr>
          <w:rFonts w:eastAsiaTheme="minorEastAsia"/>
          <w:sz w:val="28"/>
          <w:szCs w:val="28"/>
          <w:lang w:val="kk-KZ"/>
        </w:rPr>
        <w:t xml:space="preserve">Есепті кезеңде </w:t>
      </w:r>
      <w:r w:rsidRPr="00512EB7">
        <w:rPr>
          <w:sz w:val="28"/>
          <w:szCs w:val="28"/>
          <w:lang w:val="kk-KZ"/>
        </w:rPr>
        <w:t>почта және курьерлік қызмет</w:t>
      </w:r>
      <w:r w:rsidRPr="00477E49">
        <w:rPr>
          <w:rFonts w:eastAsiaTheme="minorEastAsia"/>
          <w:sz w:val="28"/>
          <w:szCs w:val="28"/>
          <w:lang w:val="kk-KZ"/>
        </w:rPr>
        <w:t xml:space="preserve"> бойынша</w:t>
      </w:r>
      <w:r w:rsidRPr="00B2610B">
        <w:rPr>
          <w:rFonts w:eastAsiaTheme="minorEastAsia"/>
          <w:sz w:val="28"/>
          <w:szCs w:val="28"/>
          <w:lang w:val="kk-KZ"/>
        </w:rPr>
        <w:t xml:space="preserve"> қызметтерге тарифтер өзгерген жағдайда, бастапқы статистикалық деректердің анықтығын </w:t>
      </w:r>
      <w:r w:rsidRPr="00B2610B">
        <w:rPr>
          <w:rFonts w:eastAsiaTheme="minorEastAsia"/>
          <w:sz w:val="28"/>
          <w:szCs w:val="28"/>
          <w:lang w:val="kk-KZ"/>
        </w:rPr>
        <w:lastRenderedPageBreak/>
        <w:t>растау үшін «Мемлекеттік статистика туралы» Қазақстан Республикасының Заңының 12-бабы 17) тармақшасына сәйкес</w:t>
      </w:r>
      <w:r w:rsidRPr="00B2610B">
        <w:rPr>
          <w:rFonts w:eastAsiaTheme="minorEastAsia"/>
          <w:sz w:val="28"/>
          <w:szCs w:val="28"/>
          <w:lang w:val="kk-KZ"/>
        </w:rPr>
        <w:t xml:space="preserve"> мемлекеттік статистика органдарының сұрауы бойынша растайтын құжаттар ұсынылады.</w:t>
      </w:r>
    </w:p>
    <w:p w:rsidR="00012FA5" w:rsidRDefault="00A37D78">
      <w:pPr>
        <w:ind w:firstLine="708"/>
        <w:jc w:val="both"/>
        <w:rPr>
          <w:b/>
          <w:bCs/>
          <w:caps/>
          <w:sz w:val="28"/>
          <w:szCs w:val="28"/>
          <w:lang w:val="kk-KZ"/>
        </w:rPr>
      </w:pPr>
      <w:r>
        <w:rPr>
          <w:sz w:val="28"/>
          <w:szCs w:val="28"/>
          <w:lang w:val="kk-KZ"/>
        </w:rPr>
        <w:t>10</w:t>
      </w:r>
      <w:r w:rsidRPr="003B648B">
        <w:rPr>
          <w:sz w:val="28"/>
          <w:szCs w:val="28"/>
          <w:lang w:val="kk-KZ"/>
        </w:rPr>
        <w:t xml:space="preserve">. Есепті кезеңде қызметі болмаған кезде респондент тиісті жылға бекітілген Респонденттердің жалпымемлекеттік статистикалық байқаулар бойынша </w:t>
      </w:r>
      <w:r>
        <w:rPr>
          <w:sz w:val="28"/>
          <w:szCs w:val="28"/>
          <w:lang w:val="kk-KZ"/>
        </w:rPr>
        <w:t>бастап</w:t>
      </w:r>
      <w:r w:rsidRPr="003B648B">
        <w:rPr>
          <w:sz w:val="28"/>
          <w:szCs w:val="28"/>
          <w:lang w:val="kk-KZ"/>
        </w:rPr>
        <w:t>қы статистикалық деректерді ұсыну графигінде көрсетілген</w:t>
      </w:r>
      <w:r>
        <w:rPr>
          <w:sz w:val="28"/>
          <w:szCs w:val="28"/>
          <w:lang w:val="kk-KZ"/>
        </w:rPr>
        <w:t>,</w:t>
      </w:r>
      <w:r w:rsidRPr="003B648B">
        <w:rPr>
          <w:sz w:val="28"/>
          <w:szCs w:val="28"/>
          <w:lang w:val="kk-KZ"/>
        </w:rPr>
        <w:t xml:space="preserve"> осы есепті кезең үшін статистикалық нысандарды ұсынудың ең ерте мерзімдерінің аяқталу күнінен кешіктірмей қызметінің болмағаны туралы хабарламаны Қазақстан Республикасы Статистика агенттігі төрағасы</w:t>
      </w:r>
      <w:r w:rsidRPr="003B648B">
        <w:rPr>
          <w:sz w:val="28"/>
          <w:szCs w:val="28"/>
          <w:lang w:val="kk-KZ"/>
        </w:rPr>
        <w:t>ның 2010 жылғы 9 шілдед</w:t>
      </w:r>
      <w:r>
        <w:rPr>
          <w:sz w:val="28"/>
          <w:szCs w:val="28"/>
          <w:lang w:val="kk-KZ"/>
        </w:rPr>
        <w:t>егі № 173 бұйрығымен бекітілген</w:t>
      </w:r>
      <w:r w:rsidRPr="003B648B">
        <w:rPr>
          <w:sz w:val="28"/>
          <w:szCs w:val="28"/>
          <w:lang w:val="kk-KZ"/>
        </w:rPr>
        <w:t xml:space="preserve"> (Нормативтік құқықтық актілерді мемлекеттік тіркеу тізілімінде № 6459 болып тіркелген) Респонденттердің </w:t>
      </w:r>
      <w:r>
        <w:rPr>
          <w:sz w:val="28"/>
          <w:szCs w:val="28"/>
          <w:lang w:val="kk-KZ"/>
        </w:rPr>
        <w:t>алғаш</w:t>
      </w:r>
      <w:r w:rsidRPr="003B648B">
        <w:rPr>
          <w:sz w:val="28"/>
          <w:szCs w:val="28"/>
          <w:lang w:val="kk-KZ"/>
        </w:rPr>
        <w:t>қы статистикалық деректерді ұсыну қағидаларымен белгіленген тәртіпте ұсынады.</w:t>
      </w:r>
    </w:p>
    <w:p w:rsidR="00012FA5" w:rsidRDefault="00A37D78">
      <w:pPr>
        <w:ind w:firstLine="709"/>
        <w:jc w:val="both"/>
        <w:rPr>
          <w:sz w:val="28"/>
          <w:szCs w:val="28"/>
          <w:lang w:val="kk-KZ"/>
        </w:rPr>
      </w:pPr>
      <w:r>
        <w:rPr>
          <w:sz w:val="28"/>
          <w:szCs w:val="28"/>
          <w:lang w:val="kk-KZ"/>
        </w:rPr>
        <w:t>11</w:t>
      </w:r>
      <w:r w:rsidRPr="003B648B">
        <w:rPr>
          <w:sz w:val="28"/>
          <w:szCs w:val="28"/>
          <w:lang w:val="kk-KZ"/>
        </w:rPr>
        <w:t>. Осы статис</w:t>
      </w:r>
      <w:r w:rsidRPr="003B648B">
        <w:rPr>
          <w:sz w:val="28"/>
          <w:szCs w:val="28"/>
          <w:lang w:val="kk-KZ"/>
        </w:rPr>
        <w:t>тикалық нысанды ұсыну қағаз жеткізгіште немесе электрондық түрде жүзеге асырылады. С</w:t>
      </w:r>
      <w:r>
        <w:rPr>
          <w:sz w:val="28"/>
          <w:szCs w:val="28"/>
          <w:lang w:val="kk-KZ"/>
        </w:rPr>
        <w:t>татистикалық нысанды электронды</w:t>
      </w:r>
      <w:r w:rsidRPr="003B648B">
        <w:rPr>
          <w:sz w:val="28"/>
          <w:szCs w:val="28"/>
          <w:lang w:val="kk-KZ"/>
        </w:rPr>
        <w:t xml:space="preserve"> түрде толтыру Бюроның интернет-ресурсында орналастырылған «Деректерді онлайн режимде жинау» ақпараттық жүйесі (</w:t>
      </w:r>
      <w:hyperlink r:id="rId11" w:history="1">
        <w:r w:rsidRPr="003B648B">
          <w:rPr>
            <w:sz w:val="28"/>
            <w:szCs w:val="28"/>
            <w:lang w:val="kk-KZ"/>
          </w:rPr>
          <w:t>https://cabinet.stat.gov.kz/</w:t>
        </w:r>
      </w:hyperlink>
      <w:r w:rsidRPr="003B648B">
        <w:rPr>
          <w:sz w:val="28"/>
          <w:szCs w:val="28"/>
          <w:lang w:val="kk-KZ"/>
        </w:rPr>
        <w:t>) арқылы жүзеге асырылады.</w:t>
      </w:r>
    </w:p>
    <w:p w:rsidR="00012FA5" w:rsidRDefault="00012FA5">
      <w:pPr>
        <w:autoSpaceDE w:val="0"/>
        <w:autoSpaceDN w:val="0"/>
        <w:adjustRightInd w:val="0"/>
        <w:ind w:firstLine="709"/>
        <w:jc w:val="both"/>
        <w:rPr>
          <w:sz w:val="28"/>
          <w:szCs w:val="28"/>
          <w:lang w:val="kk-KZ"/>
        </w:rPr>
      </w:pPr>
    </w:p>
    <w:p w:rsidR="00012FA5" w:rsidRPr="000B07B8" w:rsidRDefault="00012FA5">
      <w:pPr>
        <w:rPr>
          <w:lang w:val="kk-KZ"/>
        </w:rPr>
      </w:pPr>
    </w:p>
    <w:p w:rsidR="00012FA5" w:rsidRDefault="00A37D78">
      <w:r>
        <w:rPr>
          <w:sz w:val="20"/>
          <w:u w:val="single"/>
        </w:rPr>
        <w:t>Результаты согласования</w:t>
      </w:r>
    </w:p>
    <w:p w:rsidR="00012FA5" w:rsidRDefault="00A37D78">
      <w:r>
        <w:rPr>
          <w:sz w:val="20"/>
        </w:rPr>
        <w:t>Агентство по стратегическому планированию и реформам Республики Казахстан - Директор департамента Арманбек Кенесович Тлеубаев, 29.05.2025 15:45:38, положительн</w:t>
      </w:r>
      <w:r>
        <w:rPr>
          <w:sz w:val="20"/>
        </w:rPr>
        <w:t>ый результат проверки ЭЦП</w:t>
      </w:r>
    </w:p>
    <w:p w:rsidR="00012FA5" w:rsidRDefault="00A37D78">
      <w:r>
        <w:rPr>
          <w:sz w:val="20"/>
        </w:rPr>
        <w:t>Министерство юстиции РК - Вице-министр юстиции Республики Казахстан Ботагоз Шаймардановна Жакселекова, 02.06.2025 18:13:14, положительный результат проверки ЭЦП</w:t>
      </w:r>
    </w:p>
    <w:p w:rsidR="00012FA5" w:rsidRDefault="00A37D78">
      <w:r>
        <w:rPr>
          <w:sz w:val="20"/>
          <w:u w:val="single"/>
        </w:rPr>
        <w:t>Результаты подписания</w:t>
      </w:r>
    </w:p>
    <w:p w:rsidR="00012FA5" w:rsidRDefault="00A37D78">
      <w:r>
        <w:rPr>
          <w:sz w:val="20"/>
        </w:rPr>
        <w:t>Қазақстан Республикасы Стратегиялық жоспарлау ж</w:t>
      </w:r>
      <w:r>
        <w:rPr>
          <w:sz w:val="20"/>
        </w:rPr>
        <w:t>әне реформалар агенттiгiнің Ұлттық статистика бюросы - Қазақстан Республикасы Стратегиялық жоспарлау және реформалар агенттігінің Ұлттық статистика бюросының басшысы М. Турлубаев, 03.06.2025 10:39:49, положительный результат проверки ЭЦП</w:t>
      </w:r>
    </w:p>
    <w:sectPr w:rsidR="00012FA5" w:rsidSect="00970A41">
      <w:headerReference w:type="even" r:id="rId12"/>
      <w:headerReference w:type="default" r:id="rId13"/>
      <w:footerReference w:type="default" r:id="rId14"/>
      <w:headerReference w:type="first" r:id="rId15"/>
      <w:footerReference w:type="first" r:id="rId16"/>
      <w:pgSz w:w="11906" w:h="16838"/>
      <w:pgMar w:top="1418" w:right="851" w:bottom="1418" w:left="1418" w:header="709" w:footer="709" w:gutter="0"/>
      <w:pgNumType w:start="2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D78" w:rsidRDefault="00A37D78">
      <w:r>
        <w:separator/>
      </w:r>
    </w:p>
  </w:endnote>
  <w:endnote w:type="continuationSeparator" w:id="0">
    <w:p w:rsidR="00A37D78" w:rsidRDefault="00A3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auto"/>
    <w:pitch w:val="variable"/>
    <w:sig w:usb0="00000001" w:usb1="00000000" w:usb2="00000000" w:usb3="00000000" w:csb0="0000009F" w:csb1="00000000"/>
  </w:font>
  <w:font w:name="NewtonCTT">
    <w:altName w:val="Times New Roman"/>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FA5" w:rsidRDefault="00012FA5">
    <w:pPr>
      <w:jc w:val="center"/>
    </w:pPr>
  </w:p>
  <w:p w:rsidR="00012FA5" w:rsidRDefault="00A37D78">
    <w:pPr>
      <w:jc w:val="center"/>
    </w:pPr>
    <w:r>
      <w:t>Нормативтік құқықтық актілерді мемлекеттік тіркеудің тізіліміне №  болып енгізілді</w:t>
    </w:r>
  </w:p>
  <w:p w:rsidR="00012FA5" w:rsidRDefault="00A37D78">
    <w:pPr>
      <w:jc w:val="center"/>
    </w:pPr>
    <w:r>
      <w:t xml:space="preserve">ИС «ИПГО». Копия </w:t>
    </w:r>
    <w:r>
      <w:t>электронного документа. Дата  03.06.2025.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FA5" w:rsidRDefault="00012FA5">
    <w:pPr>
      <w:jc w:val="center"/>
    </w:pPr>
  </w:p>
  <w:p w:rsidR="00012FA5" w:rsidRDefault="00A37D78">
    <w:pPr>
      <w:jc w:val="center"/>
    </w:pPr>
    <w:r>
      <w:t>ИС «ИПГО». Копия электронного документа. Дата  03.06.2025.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D78" w:rsidRDefault="00A37D78">
      <w:r>
        <w:separator/>
      </w:r>
    </w:p>
  </w:footnote>
  <w:footnote w:type="continuationSeparator" w:id="0">
    <w:p w:rsidR="00A37D78" w:rsidRDefault="00A37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FA5" w:rsidRDefault="00A37D78">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6.3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УЖМ 14966660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4130"/>
      <w:docPartObj>
        <w:docPartGallery w:val="Page Numbers (Top of Page)"/>
        <w:docPartUnique/>
      </w:docPartObj>
    </w:sdtPr>
    <w:sdtEndPr/>
    <w:sdtContent>
      <w:p w:rsidR="00012FA5" w:rsidRDefault="00A37D78">
        <w:pPr>
          <w:pStyle w:val="a6"/>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66.3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УЖМ 149666603"/>
              <w10:wrap anchorx="margin" anchory="margin"/>
            </v:shape>
          </w:pict>
        </w:r>
        <w:r>
          <w:fldChar w:fldCharType="begin"/>
        </w:r>
        <w:r>
          <w:instrText xml:space="preserve"> PAGE   \* MERGEFORMAT </w:instrText>
        </w:r>
        <w:r>
          <w:fldChar w:fldCharType="separate"/>
        </w:r>
        <w:r w:rsidR="000B07B8">
          <w:rPr>
            <w:noProof/>
          </w:rPr>
          <w:t>26</w:t>
        </w:r>
        <w:r>
          <w:rPr>
            <w:noProof/>
          </w:rPr>
          <w:fldChar w:fldCharType="end"/>
        </w:r>
      </w:p>
    </w:sdtContent>
  </w:sdt>
  <w:p w:rsidR="00012FA5" w:rsidRDefault="00012FA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FA5" w:rsidRDefault="00A37D78">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66.3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УЖМ 14966660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8027DB"/>
    <w:multiLevelType w:val="hybridMultilevel"/>
    <w:tmpl w:val="5C048EAA"/>
    <w:lvl w:ilvl="0" w:tplc="A69AD54A">
      <w:start w:val="1"/>
      <w:numFmt w:val="decimal"/>
      <w:lvlText w:val="%1)"/>
      <w:lvlJc w:val="left"/>
      <w:pPr>
        <w:ind w:left="1430" w:hanging="360"/>
      </w:pPr>
    </w:lvl>
    <w:lvl w:ilvl="1" w:tplc="1654EC3C">
      <w:start w:val="1"/>
      <w:numFmt w:val="lowerLetter"/>
      <w:lvlText w:val="%2."/>
      <w:lvlJc w:val="left"/>
      <w:pPr>
        <w:ind w:left="2150" w:hanging="360"/>
      </w:pPr>
    </w:lvl>
    <w:lvl w:ilvl="2" w:tplc="568ED634">
      <w:start w:val="1"/>
      <w:numFmt w:val="lowerRoman"/>
      <w:lvlText w:val="%3."/>
      <w:lvlJc w:val="right"/>
      <w:pPr>
        <w:ind w:left="2870" w:hanging="180"/>
      </w:pPr>
    </w:lvl>
    <w:lvl w:ilvl="3" w:tplc="10944700">
      <w:start w:val="1"/>
      <w:numFmt w:val="decimal"/>
      <w:lvlText w:val="%4."/>
      <w:lvlJc w:val="left"/>
      <w:pPr>
        <w:ind w:left="3590" w:hanging="360"/>
      </w:pPr>
    </w:lvl>
    <w:lvl w:ilvl="4" w:tplc="39CA4D42">
      <w:start w:val="1"/>
      <w:numFmt w:val="lowerLetter"/>
      <w:lvlText w:val="%5."/>
      <w:lvlJc w:val="left"/>
      <w:pPr>
        <w:ind w:left="4310" w:hanging="360"/>
      </w:pPr>
    </w:lvl>
    <w:lvl w:ilvl="5" w:tplc="4E081AC0">
      <w:start w:val="1"/>
      <w:numFmt w:val="lowerRoman"/>
      <w:lvlText w:val="%6."/>
      <w:lvlJc w:val="right"/>
      <w:pPr>
        <w:ind w:left="5030" w:hanging="180"/>
      </w:pPr>
    </w:lvl>
    <w:lvl w:ilvl="6" w:tplc="9912B94A">
      <w:start w:val="1"/>
      <w:numFmt w:val="decimal"/>
      <w:lvlText w:val="%7."/>
      <w:lvlJc w:val="left"/>
      <w:pPr>
        <w:ind w:left="5750" w:hanging="360"/>
      </w:pPr>
    </w:lvl>
    <w:lvl w:ilvl="7" w:tplc="DD42EFDE">
      <w:start w:val="1"/>
      <w:numFmt w:val="lowerLetter"/>
      <w:lvlText w:val="%8."/>
      <w:lvlJc w:val="left"/>
      <w:pPr>
        <w:ind w:left="6470" w:hanging="360"/>
      </w:pPr>
    </w:lvl>
    <w:lvl w:ilvl="8" w:tplc="C228EE86">
      <w:start w:val="1"/>
      <w:numFmt w:val="lowerRoman"/>
      <w:lvlText w:val="%9."/>
      <w:lvlJc w:val="right"/>
      <w:pPr>
        <w:ind w:left="7190" w:hanging="180"/>
      </w:pPr>
    </w:lvl>
  </w:abstractNum>
  <w:abstractNum w:abstractNumId="1">
    <w:nsid w:val="434322D5"/>
    <w:multiLevelType w:val="multilevel"/>
    <w:tmpl w:val="E68641E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nsid w:val="4DD40900"/>
    <w:multiLevelType w:val="multilevel"/>
    <w:tmpl w:val="E2CE99D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nsid w:val="50F641E9"/>
    <w:multiLevelType w:val="hybridMultilevel"/>
    <w:tmpl w:val="A4D286D2"/>
    <w:lvl w:ilvl="0" w:tplc="990CC7D0">
      <w:start w:val="1"/>
      <w:numFmt w:val="decimal"/>
      <w:lvlText w:val="%1)"/>
      <w:lvlJc w:val="left"/>
      <w:pPr>
        <w:ind w:left="1430" w:hanging="360"/>
      </w:pPr>
    </w:lvl>
    <w:lvl w:ilvl="1" w:tplc="17E02D4C">
      <w:start w:val="1"/>
      <w:numFmt w:val="lowerLetter"/>
      <w:lvlText w:val="%2."/>
      <w:lvlJc w:val="left"/>
      <w:pPr>
        <w:ind w:left="2150" w:hanging="360"/>
      </w:pPr>
    </w:lvl>
    <w:lvl w:ilvl="2" w:tplc="2EFCDFDA">
      <w:start w:val="1"/>
      <w:numFmt w:val="lowerRoman"/>
      <w:lvlText w:val="%3."/>
      <w:lvlJc w:val="right"/>
      <w:pPr>
        <w:ind w:left="2870" w:hanging="180"/>
      </w:pPr>
    </w:lvl>
    <w:lvl w:ilvl="3" w:tplc="556A5D80">
      <w:start w:val="1"/>
      <w:numFmt w:val="decimal"/>
      <w:lvlText w:val="%4."/>
      <w:lvlJc w:val="left"/>
      <w:pPr>
        <w:ind w:left="3590" w:hanging="360"/>
      </w:pPr>
    </w:lvl>
    <w:lvl w:ilvl="4" w:tplc="4E94E3AA">
      <w:start w:val="1"/>
      <w:numFmt w:val="lowerLetter"/>
      <w:lvlText w:val="%5."/>
      <w:lvlJc w:val="left"/>
      <w:pPr>
        <w:ind w:left="4310" w:hanging="360"/>
      </w:pPr>
    </w:lvl>
    <w:lvl w:ilvl="5" w:tplc="7CE24E70">
      <w:start w:val="1"/>
      <w:numFmt w:val="lowerRoman"/>
      <w:lvlText w:val="%6."/>
      <w:lvlJc w:val="right"/>
      <w:pPr>
        <w:ind w:left="5030" w:hanging="180"/>
      </w:pPr>
    </w:lvl>
    <w:lvl w:ilvl="6" w:tplc="B5BEE28A">
      <w:start w:val="1"/>
      <w:numFmt w:val="decimal"/>
      <w:lvlText w:val="%7."/>
      <w:lvlJc w:val="left"/>
      <w:pPr>
        <w:ind w:left="5750" w:hanging="360"/>
      </w:pPr>
    </w:lvl>
    <w:lvl w:ilvl="7" w:tplc="761210B8">
      <w:start w:val="1"/>
      <w:numFmt w:val="lowerLetter"/>
      <w:lvlText w:val="%8."/>
      <w:lvlJc w:val="left"/>
      <w:pPr>
        <w:ind w:left="6470" w:hanging="360"/>
      </w:pPr>
    </w:lvl>
    <w:lvl w:ilvl="8" w:tplc="D4B836DC">
      <w:start w:val="1"/>
      <w:numFmt w:val="lowerRoman"/>
      <w:lvlText w:val="%9."/>
      <w:lvlJc w:val="right"/>
      <w:pPr>
        <w:ind w:left="7190" w:hanging="180"/>
      </w:pPr>
    </w:lvl>
  </w:abstractNum>
  <w:abstractNum w:abstractNumId="4">
    <w:nsid w:val="702D4645"/>
    <w:multiLevelType w:val="hybridMultilevel"/>
    <w:tmpl w:val="1D024C5A"/>
    <w:lvl w:ilvl="0" w:tplc="98F810F0">
      <w:start w:val="1"/>
      <w:numFmt w:val="decimal"/>
      <w:lvlText w:val="%1."/>
      <w:lvlJc w:val="left"/>
      <w:pPr>
        <w:ind w:left="1865" w:hanging="1155"/>
      </w:pPr>
      <w:rPr>
        <w:rFonts w:hint="default"/>
        <w:lang w:val="kk-KZ"/>
      </w:rPr>
    </w:lvl>
    <w:lvl w:ilvl="1" w:tplc="4D9E2352">
      <w:start w:val="1"/>
      <w:numFmt w:val="lowerLetter"/>
      <w:lvlText w:val="%2."/>
      <w:lvlJc w:val="left"/>
      <w:pPr>
        <w:ind w:left="1789" w:hanging="360"/>
      </w:pPr>
    </w:lvl>
    <w:lvl w:ilvl="2" w:tplc="770215E4">
      <w:start w:val="1"/>
      <w:numFmt w:val="lowerRoman"/>
      <w:lvlText w:val="%3."/>
      <w:lvlJc w:val="right"/>
      <w:pPr>
        <w:ind w:left="2509" w:hanging="180"/>
      </w:pPr>
    </w:lvl>
    <w:lvl w:ilvl="3" w:tplc="32E4D520">
      <w:start w:val="1"/>
      <w:numFmt w:val="decimal"/>
      <w:lvlText w:val="%4."/>
      <w:lvlJc w:val="left"/>
      <w:pPr>
        <w:ind w:left="3229" w:hanging="360"/>
      </w:pPr>
    </w:lvl>
    <w:lvl w:ilvl="4" w:tplc="B97EC098">
      <w:start w:val="1"/>
      <w:numFmt w:val="lowerLetter"/>
      <w:lvlText w:val="%5."/>
      <w:lvlJc w:val="left"/>
      <w:pPr>
        <w:ind w:left="3949" w:hanging="360"/>
      </w:pPr>
    </w:lvl>
    <w:lvl w:ilvl="5" w:tplc="FEF6AB70">
      <w:start w:val="1"/>
      <w:numFmt w:val="lowerRoman"/>
      <w:lvlText w:val="%6."/>
      <w:lvlJc w:val="right"/>
      <w:pPr>
        <w:ind w:left="4669" w:hanging="180"/>
      </w:pPr>
    </w:lvl>
    <w:lvl w:ilvl="6" w:tplc="8D80F0A4">
      <w:start w:val="1"/>
      <w:numFmt w:val="decimal"/>
      <w:lvlText w:val="%7."/>
      <w:lvlJc w:val="left"/>
      <w:pPr>
        <w:ind w:left="5389" w:hanging="360"/>
      </w:pPr>
    </w:lvl>
    <w:lvl w:ilvl="7" w:tplc="7EFE3D10">
      <w:start w:val="1"/>
      <w:numFmt w:val="lowerLetter"/>
      <w:lvlText w:val="%8."/>
      <w:lvlJc w:val="left"/>
      <w:pPr>
        <w:ind w:left="6109" w:hanging="360"/>
      </w:pPr>
    </w:lvl>
    <w:lvl w:ilvl="8" w:tplc="08B6ABF0">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12FA5"/>
    <w:rsid w:val="00012FA5"/>
    <w:rsid w:val="000B07B8"/>
    <w:rsid w:val="00A37D78"/>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nhideWhenUsed/>
    <w:rsid w:val="00624163"/>
    <w:rPr>
      <w:color w:val="0000FF"/>
      <w:u w:val="single"/>
    </w:rPr>
  </w:style>
  <w:style w:type="paragraph" w:styleId="a5">
    <w:name w:val="No Spacing"/>
    <w:uiPriority w:val="1"/>
    <w:qFormat/>
    <w:rsid w:val="00624163"/>
    <w:pPr>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624163"/>
    <w:pPr>
      <w:autoSpaceDE w:val="0"/>
      <w:autoSpaceDN w:val="0"/>
      <w:spacing w:after="0" w:line="240" w:lineRule="auto"/>
    </w:pPr>
    <w:rPr>
      <w:rFonts w:ascii="Times New Roman" w:eastAsia="Times New Roman" w:hAnsi="Times New Roman" w:cs="Times New Roman"/>
      <w:sz w:val="20"/>
      <w:szCs w:val="20"/>
      <w:lang w:eastAsia="ru-RU"/>
    </w:rPr>
  </w:style>
  <w:style w:type="paragraph" w:styleId="a6">
    <w:name w:val="header"/>
    <w:basedOn w:val="a"/>
    <w:link w:val="a7"/>
    <w:uiPriority w:val="99"/>
    <w:unhideWhenUsed/>
    <w:qFormat/>
    <w:rsid w:val="008F1EBB"/>
    <w:pPr>
      <w:tabs>
        <w:tab w:val="center" w:pos="4677"/>
        <w:tab w:val="right" w:pos="9355"/>
      </w:tabs>
    </w:pPr>
  </w:style>
  <w:style w:type="character" w:customStyle="1" w:styleId="a7">
    <w:name w:val="Верхний колонтитул Знак"/>
    <w:basedOn w:val="a0"/>
    <w:link w:val="a6"/>
    <w:uiPriority w:val="99"/>
    <w:rsid w:val="008F1EB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F1EBB"/>
    <w:pPr>
      <w:tabs>
        <w:tab w:val="center" w:pos="4677"/>
        <w:tab w:val="right" w:pos="9355"/>
      </w:tabs>
    </w:pPr>
  </w:style>
  <w:style w:type="character" w:customStyle="1" w:styleId="a9">
    <w:name w:val="Нижний колонтитул Знак"/>
    <w:basedOn w:val="a0"/>
    <w:link w:val="a8"/>
    <w:uiPriority w:val="99"/>
    <w:rsid w:val="008F1EBB"/>
    <w:rPr>
      <w:rFonts w:ascii="Times New Roman" w:eastAsia="Times New Roman" w:hAnsi="Times New Roman" w:cs="Times New Roman"/>
      <w:sz w:val="24"/>
      <w:szCs w:val="24"/>
      <w:lang w:eastAsia="ru-RU"/>
    </w:rPr>
  </w:style>
  <w:style w:type="paragraph" w:customStyle="1" w:styleId="aa">
    <w:name w:val="Боковик"/>
    <w:basedOn w:val="a"/>
    <w:rsid w:val="00EB5640"/>
    <w:pPr>
      <w:ind w:left="425" w:firstLine="425"/>
      <w:jc w:val="both"/>
    </w:pPr>
    <w:rPr>
      <w:rFonts w:ascii="KZ Arial" w:hAnsi="KZ Arial"/>
      <w:noProof/>
      <w:sz w:val="16"/>
      <w:szCs w:val="16"/>
    </w:rPr>
  </w:style>
  <w:style w:type="paragraph" w:customStyle="1" w:styleId="ab">
    <w:name w:val="ОснТекст"/>
    <w:link w:val="ac"/>
    <w:rsid w:val="00EB5640"/>
    <w:pPr>
      <w:spacing w:after="0" w:line="240" w:lineRule="auto"/>
      <w:ind w:left="425" w:firstLine="709"/>
      <w:jc w:val="both"/>
    </w:pPr>
    <w:rPr>
      <w:rFonts w:ascii="NewtonCTT" w:eastAsia="Times New Roman" w:hAnsi="NewtonCTT" w:cs="Times New Roman"/>
      <w:noProof/>
      <w:sz w:val="20"/>
      <w:szCs w:val="20"/>
      <w:lang w:eastAsia="ru-RU"/>
    </w:rPr>
  </w:style>
  <w:style w:type="character" w:customStyle="1" w:styleId="ac">
    <w:name w:val="ОснТекст Знак"/>
    <w:basedOn w:val="a0"/>
    <w:link w:val="ab"/>
    <w:rsid w:val="00EB5640"/>
    <w:rPr>
      <w:rFonts w:ascii="NewtonCTT" w:eastAsia="Times New Roman" w:hAnsi="NewtonCTT" w:cs="Times New Roman"/>
      <w:noProof/>
      <w:sz w:val="20"/>
      <w:szCs w:val="20"/>
      <w:lang w:eastAsia="ru-RU"/>
    </w:rPr>
  </w:style>
  <w:style w:type="paragraph" w:styleId="ad">
    <w:name w:val="Body Text"/>
    <w:basedOn w:val="a"/>
    <w:link w:val="ae"/>
    <w:uiPriority w:val="99"/>
    <w:semiHidden/>
    <w:unhideWhenUsed/>
    <w:rsid w:val="00EB5640"/>
    <w:pPr>
      <w:spacing w:after="120"/>
    </w:pPr>
  </w:style>
  <w:style w:type="character" w:customStyle="1" w:styleId="ae">
    <w:name w:val="Основной текст Знак"/>
    <w:basedOn w:val="a0"/>
    <w:link w:val="ad"/>
    <w:uiPriority w:val="99"/>
    <w:semiHidden/>
    <w:rsid w:val="00EB5640"/>
    <w:rPr>
      <w:rFonts w:ascii="Times New Roman" w:eastAsia="Times New Roman" w:hAnsi="Times New Roman" w:cs="Times New Roman"/>
      <w:sz w:val="24"/>
      <w:szCs w:val="24"/>
      <w:lang w:eastAsia="ru-RU"/>
    </w:rPr>
  </w:style>
  <w:style w:type="paragraph" w:customStyle="1" w:styleId="af">
    <w:name w:val="ШапкаТаблицы"/>
    <w:basedOn w:val="a"/>
    <w:next w:val="a"/>
    <w:rsid w:val="00EB5640"/>
    <w:pPr>
      <w:jc w:val="center"/>
    </w:pPr>
    <w:rPr>
      <w:rFonts w:ascii="KZ Arial" w:hAnsi="KZ Arial"/>
      <w:noProof/>
      <w:sz w:val="16"/>
      <w:szCs w:val="20"/>
    </w:rPr>
  </w:style>
  <w:style w:type="paragraph" w:customStyle="1" w:styleId="af0">
    <w:name w:val="ПредУтверждПериод"/>
    <w:basedOn w:val="a"/>
    <w:rsid w:val="00AA484E"/>
    <w:pPr>
      <w:spacing w:before="40"/>
      <w:ind w:left="1474"/>
    </w:pPr>
    <w:rPr>
      <w:rFonts w:ascii="KZ Arial" w:hAnsi="KZ Arial"/>
      <w:sz w:val="20"/>
      <w:szCs w:val="20"/>
    </w:rPr>
  </w:style>
  <w:style w:type="paragraph" w:styleId="af1">
    <w:name w:val="Body Text Indent"/>
    <w:basedOn w:val="a"/>
    <w:link w:val="af2"/>
    <w:uiPriority w:val="99"/>
    <w:unhideWhenUsed/>
    <w:qFormat/>
    <w:rsid w:val="00AA484E"/>
    <w:pPr>
      <w:spacing w:after="120"/>
      <w:ind w:left="283"/>
    </w:pPr>
  </w:style>
  <w:style w:type="character" w:customStyle="1" w:styleId="af2">
    <w:name w:val="Основной текст с отступом Знак"/>
    <w:basedOn w:val="a0"/>
    <w:link w:val="af1"/>
    <w:rsid w:val="00AA484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0700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abinet.stat.gov.kz/"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stat.gov.kz"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Normal.dotm</Template>
  <TotalTime>48</TotalTime>
  <Pages>3</Pages>
  <Words>849</Words>
  <Characters>4843</Characters>
  <Application>Microsoft Office Word</Application>
  <DocSecurity>0</DocSecurity>
  <Lines>40</Lines>
  <Paragraphs>11</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5681</CharactersWithSpaces>
  <SharedDoc>false</SharedDoc>
  <HyperlinksChanged>false</HyperlinksChanged>
  <AppVersion>14.0000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2023-03-09T07:58:00Z</dcterms:created>
  <dc:creator>Дәулетберді Гаухар</dc:creator>
  <lastModifiedBy>zh.ukibasova</lastModifiedBy>
  <dcterms:modified xsi:type="dcterms:W3CDTF">2025-04-30T06:12:00Z</dcterms:modified>
  <revision>64</revision>
</coreProperties>
</file>

<file path=customXml/itemProps1.xml><?xml version="1.0" encoding="utf-8"?>
<ds:datastoreItem xmlns:ds="http://schemas.openxmlformats.org/officeDocument/2006/customXml" ds:itemID="{4411713B-571A-40FC-B369-A109A5ACD347}">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7F16D438-0FFD-44D7-83AC-0AA3803A50C2}">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970</Words>
  <Characters>5529</Characters>
  <Application>Microsoft Office Word</Application>
  <DocSecurity>0</DocSecurity>
  <Lines>46</Lines>
  <Paragraphs>12</Paragraphs>
  <ScaleCrop>false</ScaleCrop>
  <Company>SPecialiST RePack</Company>
  <LinksUpToDate>false</LinksUpToDate>
  <CharactersWithSpaces>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zh.ukibasova</cp:lastModifiedBy>
  <cp:revision>66</cp:revision>
  <dcterms:created xsi:type="dcterms:W3CDTF">2023-03-09T07:58:00Z</dcterms:created>
  <dcterms:modified xsi:type="dcterms:W3CDTF">2025-06-03T06:32:00Z</dcterms:modified>
</cp:coreProperties>
</file>